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133EF1">
        <w:rPr>
          <w:b/>
          <w:sz w:val="30"/>
          <w:szCs w:val="30"/>
        </w:rPr>
        <w:t>Анализ анкетирования, проведенного среди жителей аг. Налибоки, в рамках профилактического проекта «Налибоки</w:t>
      </w:r>
      <w:r>
        <w:rPr>
          <w:b/>
          <w:sz w:val="30"/>
          <w:szCs w:val="30"/>
        </w:rPr>
        <w:t xml:space="preserve"> </w:t>
      </w:r>
      <w:proofErr w:type="gramStart"/>
      <w:r w:rsidRPr="00133EF1">
        <w:rPr>
          <w:b/>
          <w:sz w:val="30"/>
          <w:szCs w:val="30"/>
        </w:rPr>
        <w:t>-з</w:t>
      </w:r>
      <w:proofErr w:type="gramEnd"/>
      <w:r w:rsidRPr="00133EF1">
        <w:rPr>
          <w:b/>
          <w:sz w:val="30"/>
          <w:szCs w:val="30"/>
        </w:rPr>
        <w:t>доровый поселок» в 2019 году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EF1">
        <w:rPr>
          <w:sz w:val="28"/>
          <w:szCs w:val="28"/>
        </w:rPr>
        <w:t xml:space="preserve">Женщины – 29 чел. (58%), мужчины – 21 чел. (42 %); до 30 лет – 10 чел. (20 %), 31-40 – 21 чел. (42 %), 41-60 – 13 чел. (26 %), свыше 60 – 6 чел. (12 %). Образование: среднее – 18 чел. (36%), средне-специальное – 27 чел. (54 %), высшее – 5 чел. (10 %); считают, что здоровый образ жизни – это престижно и сами ведут его – 2 чел. (4%).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EF1">
        <w:rPr>
          <w:sz w:val="28"/>
          <w:szCs w:val="28"/>
        </w:rPr>
        <w:t xml:space="preserve">Считают, это престижно, но их образ жизни не всегда можно назвать «здоровым» - 39 чел. (78%), считают, что это не престижно – 9 чел. (18 %). Оценка состояния здоровья: хорошее – 14 чел. (28%), плохое – 5 чел. (10%), удовлетворительное – 31 чел. (62 %).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33EF1">
        <w:rPr>
          <w:sz w:val="28"/>
          <w:szCs w:val="28"/>
        </w:rPr>
        <w:t>Факторы, ухудшающие здоровье: курение – 19 чел. (38 %), качество питания – 21 человек (42 %), условия работы – 25 чел. (50 %), материальное положение – 6 чел. (12 %).</w:t>
      </w:r>
      <w:proofErr w:type="gramEnd"/>
      <w:r w:rsidRPr="00133EF1">
        <w:rPr>
          <w:sz w:val="28"/>
          <w:szCs w:val="28"/>
        </w:rPr>
        <w:t xml:space="preserve"> Курят обычные сигареты – 19 чел. (38%), курили, но бросили – 5 чел. (10 %), подвергаются пассивному курению дома – 1 чел. (2%), в других местах – 3 чел. (6 %).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EF1">
        <w:rPr>
          <w:sz w:val="28"/>
          <w:szCs w:val="28"/>
        </w:rPr>
        <w:t xml:space="preserve">Употребление алкоголя: несколько раз в год – 35 чел. (70 %), 1-2 раза в месяц – 3 чел. (6%), 1-2 раза в неделю – 8 чел. (16 %), никогда не употребляли – 0 чел. (0%), более 2-х раз  в неделю – 4 чел. (8 %). Уделяют физической активности 30 минут - 31 чел. (62 %), не уделяют – 19 чел. (38 %).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33EF1">
        <w:rPr>
          <w:sz w:val="28"/>
          <w:szCs w:val="28"/>
        </w:rPr>
        <w:t>Удовлетворены</w:t>
      </w:r>
      <w:proofErr w:type="gramEnd"/>
      <w:r w:rsidRPr="00133EF1">
        <w:rPr>
          <w:sz w:val="28"/>
          <w:szCs w:val="28"/>
        </w:rPr>
        <w:t xml:space="preserve"> условиями занятий физической культурой – 18 чел. (36 %), не удовлетворены – 3 чел. (6 %), затрудняются ответить – 29 чел. (58 %).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EF1">
        <w:rPr>
          <w:sz w:val="28"/>
          <w:szCs w:val="28"/>
        </w:rPr>
        <w:t xml:space="preserve">Удовлетворены качеством и доступностью медицинской помощи – 39 чел. (78 %), затрудняются ответить – 11 чел. (22 %).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33EF1">
        <w:rPr>
          <w:sz w:val="28"/>
          <w:szCs w:val="28"/>
        </w:rPr>
        <w:t xml:space="preserve">Удовлетворены условиями для безопасного дорожного движения (наличие тротуаров, велосипедных дорожек, регулируемых и нерегулируемых пешеходных переходов и т.п.) – 42 чел. (84%), не удовлетворены – 8 чел. (16 %). </w:t>
      </w:r>
      <w:proofErr w:type="gramEnd"/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33EF1">
        <w:rPr>
          <w:sz w:val="28"/>
          <w:szCs w:val="28"/>
        </w:rPr>
        <w:t>Удовлетворены</w:t>
      </w:r>
      <w:proofErr w:type="gramEnd"/>
      <w:r w:rsidRPr="00133EF1">
        <w:rPr>
          <w:sz w:val="28"/>
          <w:szCs w:val="28"/>
        </w:rPr>
        <w:t xml:space="preserve"> экологическими условиями – 50 чел. (100%).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33EF1">
        <w:rPr>
          <w:sz w:val="28"/>
          <w:szCs w:val="28"/>
        </w:rPr>
        <w:t xml:space="preserve">Удовлетворены наличием без барьерной среды – 21 чел. (42 %), затрудняются ответить – 29 чел. (58 %). </w:t>
      </w:r>
      <w:proofErr w:type="gramEnd"/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EF1">
        <w:rPr>
          <w:sz w:val="28"/>
          <w:szCs w:val="28"/>
        </w:rPr>
        <w:t xml:space="preserve">Удовлетворены качеством продуктов питания и воды – 42 чел. (84 %), затрудняются ответить  - 8 чел. (16 чел.).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33EF1">
        <w:rPr>
          <w:sz w:val="28"/>
          <w:szCs w:val="28"/>
        </w:rPr>
        <w:t>Удовлетворены</w:t>
      </w:r>
      <w:proofErr w:type="gramEnd"/>
      <w:r w:rsidRPr="00133EF1">
        <w:rPr>
          <w:sz w:val="28"/>
          <w:szCs w:val="28"/>
        </w:rPr>
        <w:t xml:space="preserve"> санитарным состоянием улиц, подъездов – 45 чел. (90 %), не удовлетворены – 5 чел. (10%).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33EF1">
        <w:rPr>
          <w:sz w:val="28"/>
          <w:szCs w:val="28"/>
        </w:rPr>
        <w:t>Удовлетворены</w:t>
      </w:r>
      <w:proofErr w:type="gramEnd"/>
      <w:r w:rsidRPr="00133EF1">
        <w:rPr>
          <w:sz w:val="28"/>
          <w:szCs w:val="28"/>
        </w:rPr>
        <w:t xml:space="preserve"> освещением улиц, дворов, подъездов – 50 чел. (100%). </w:t>
      </w:r>
    </w:p>
    <w:p w:rsidR="00133EF1" w:rsidRPr="00133EF1" w:rsidRDefault="00133EF1" w:rsidP="00133E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EF1">
        <w:rPr>
          <w:sz w:val="28"/>
          <w:szCs w:val="28"/>
        </w:rPr>
        <w:t xml:space="preserve">Информирование по реализации проекта: ничего об этом не слышал – 1 чел. (2 %), участвовали в мероприятиях, проводимых в рамках проекта – 41 чел. (82 %), о проекте слышали, но о том, что проводятся какие-то мероприятия в этой связи, не знают – 8 чел. (16 %). </w:t>
      </w:r>
    </w:p>
    <w:p w:rsidR="00CA1172" w:rsidRDefault="00CA1172">
      <w:bookmarkStart w:id="0" w:name="_GoBack"/>
      <w:bookmarkEnd w:id="0"/>
    </w:p>
    <w:sectPr w:rsidR="00CA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F1"/>
    <w:rsid w:val="00133EF1"/>
    <w:rsid w:val="00CA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E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E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2019-10-18T11:42:00Z</dcterms:created>
  <dcterms:modified xsi:type="dcterms:W3CDTF">2019-10-18T11:44:00Z</dcterms:modified>
</cp:coreProperties>
</file>