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09F" w:rsidRPr="000334EE" w:rsidRDefault="0098409F" w:rsidP="009D116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409F" w:rsidRPr="005C01F4" w:rsidRDefault="00600BA6" w:rsidP="009D116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C01F4">
        <w:rPr>
          <w:rFonts w:ascii="Times New Roman" w:hAnsi="Times New Roman"/>
          <w:sz w:val="24"/>
          <w:szCs w:val="24"/>
        </w:rPr>
        <w:t xml:space="preserve">Обращаем Ваше внимание, что </w:t>
      </w:r>
      <w:r w:rsidRPr="005C01F4">
        <w:rPr>
          <w:rFonts w:ascii="Times New Roman" w:hAnsi="Times New Roman"/>
          <w:b/>
          <w:sz w:val="24"/>
          <w:szCs w:val="24"/>
          <w:u w:val="single"/>
        </w:rPr>
        <w:t>приближается 1</w:t>
      </w:r>
      <w:r w:rsidR="001B459B">
        <w:rPr>
          <w:rFonts w:ascii="Times New Roman" w:hAnsi="Times New Roman"/>
          <w:b/>
          <w:sz w:val="24"/>
          <w:szCs w:val="24"/>
          <w:u w:val="single"/>
        </w:rPr>
        <w:t>5</w:t>
      </w:r>
      <w:r w:rsidRPr="005C01F4">
        <w:rPr>
          <w:rFonts w:ascii="Times New Roman" w:hAnsi="Times New Roman"/>
          <w:b/>
          <w:sz w:val="24"/>
          <w:szCs w:val="24"/>
          <w:u w:val="single"/>
        </w:rPr>
        <w:t xml:space="preserve"> ноября</w:t>
      </w:r>
      <w:r w:rsidRPr="005C01F4">
        <w:rPr>
          <w:rFonts w:ascii="Times New Roman" w:hAnsi="Times New Roman"/>
          <w:sz w:val="24"/>
          <w:szCs w:val="24"/>
        </w:rPr>
        <w:t xml:space="preserve"> — день, не позднее которого в со</w:t>
      </w:r>
      <w:r w:rsidR="00773B38" w:rsidRPr="005C01F4">
        <w:rPr>
          <w:rFonts w:ascii="Times New Roman" w:hAnsi="Times New Roman"/>
          <w:sz w:val="24"/>
          <w:szCs w:val="24"/>
        </w:rPr>
        <w:t>ответствии с законодательством В</w:t>
      </w:r>
      <w:r w:rsidRPr="005C01F4">
        <w:rPr>
          <w:rFonts w:ascii="Times New Roman" w:hAnsi="Times New Roman"/>
          <w:sz w:val="24"/>
          <w:szCs w:val="24"/>
        </w:rPr>
        <w:t>ы должны уплатить в бюджет имущественные платежи (земельный налог</w:t>
      </w:r>
      <w:r w:rsidR="001215C1" w:rsidRPr="005C01F4">
        <w:rPr>
          <w:rFonts w:ascii="Times New Roman" w:hAnsi="Times New Roman"/>
          <w:sz w:val="24"/>
          <w:szCs w:val="24"/>
        </w:rPr>
        <w:t>,</w:t>
      </w:r>
      <w:r w:rsidRPr="005C01F4">
        <w:rPr>
          <w:rFonts w:ascii="Times New Roman" w:hAnsi="Times New Roman"/>
          <w:sz w:val="24"/>
          <w:szCs w:val="24"/>
        </w:rPr>
        <w:t xml:space="preserve"> арендную плату</w:t>
      </w:r>
      <w:r w:rsidR="001215C1" w:rsidRPr="005C01F4">
        <w:rPr>
          <w:rFonts w:ascii="Times New Roman" w:hAnsi="Times New Roman"/>
          <w:sz w:val="24"/>
          <w:szCs w:val="24"/>
        </w:rPr>
        <w:t xml:space="preserve"> за земельный участок</w:t>
      </w:r>
      <w:r w:rsidRPr="005C01F4">
        <w:rPr>
          <w:rFonts w:ascii="Times New Roman" w:hAnsi="Times New Roman"/>
          <w:sz w:val="24"/>
          <w:szCs w:val="24"/>
        </w:rPr>
        <w:t>, налог на недвижимость)</w:t>
      </w:r>
      <w:r w:rsidR="00536449" w:rsidRPr="0053644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B459B">
        <w:rPr>
          <w:rFonts w:ascii="Times New Roman" w:hAnsi="Times New Roman"/>
          <w:sz w:val="24"/>
          <w:szCs w:val="24"/>
        </w:rPr>
        <w:t>за 2021</w:t>
      </w:r>
      <w:r w:rsidR="00536449" w:rsidRPr="00A27562">
        <w:rPr>
          <w:rFonts w:ascii="Times New Roman" w:hAnsi="Times New Roman"/>
          <w:sz w:val="24"/>
          <w:szCs w:val="24"/>
        </w:rPr>
        <w:t xml:space="preserve"> год</w:t>
      </w:r>
      <w:r w:rsidRPr="00A27562">
        <w:rPr>
          <w:rFonts w:ascii="Times New Roman" w:hAnsi="Times New Roman"/>
          <w:sz w:val="24"/>
          <w:szCs w:val="24"/>
        </w:rPr>
        <w:t>.</w:t>
      </w:r>
      <w:r w:rsidR="00BD2EB5" w:rsidRPr="005C01F4">
        <w:rPr>
          <w:rFonts w:ascii="Times New Roman" w:hAnsi="Times New Roman"/>
          <w:sz w:val="24"/>
          <w:szCs w:val="24"/>
        </w:rPr>
        <w:t xml:space="preserve"> </w:t>
      </w:r>
    </w:p>
    <w:p w:rsidR="003E2825" w:rsidRPr="003E2825" w:rsidRDefault="003E2825" w:rsidP="003E282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E2825">
        <w:rPr>
          <w:rFonts w:ascii="Times New Roman" w:hAnsi="Times New Roman"/>
          <w:sz w:val="24"/>
          <w:szCs w:val="24"/>
        </w:rPr>
        <w:t xml:space="preserve">Уплата </w:t>
      </w:r>
      <w:r>
        <w:rPr>
          <w:rFonts w:ascii="Times New Roman" w:hAnsi="Times New Roman"/>
          <w:sz w:val="24"/>
          <w:szCs w:val="24"/>
        </w:rPr>
        <w:t>платежей</w:t>
      </w:r>
      <w:r w:rsidRPr="003E2825">
        <w:rPr>
          <w:rFonts w:ascii="Times New Roman" w:hAnsi="Times New Roman"/>
          <w:sz w:val="24"/>
          <w:szCs w:val="24"/>
        </w:rPr>
        <w:t xml:space="preserve"> может производиться уже сейчас, не дожидаясь наступления установленного срока, любым удобным для </w:t>
      </w:r>
      <w:r w:rsidR="00AC7491">
        <w:rPr>
          <w:rFonts w:ascii="Times New Roman" w:hAnsi="Times New Roman"/>
          <w:sz w:val="24"/>
          <w:szCs w:val="24"/>
        </w:rPr>
        <w:t>Вас</w:t>
      </w:r>
      <w:r w:rsidRPr="003E2825">
        <w:rPr>
          <w:rFonts w:ascii="Times New Roman" w:hAnsi="Times New Roman"/>
          <w:sz w:val="24"/>
          <w:szCs w:val="24"/>
        </w:rPr>
        <w:t xml:space="preserve"> способом: путем внесения причитающихся сумм налога наличными денежными средствами в банк либо оператору почтовой связи, интернет-банкинг, через электронный сервис </w:t>
      </w:r>
      <w:r w:rsidR="00AC7491">
        <w:rPr>
          <w:rFonts w:ascii="Times New Roman" w:hAnsi="Times New Roman"/>
          <w:sz w:val="24"/>
          <w:szCs w:val="24"/>
        </w:rPr>
        <w:t>«</w:t>
      </w:r>
      <w:r w:rsidRPr="003E2825">
        <w:rPr>
          <w:rFonts w:ascii="Times New Roman" w:hAnsi="Times New Roman"/>
          <w:sz w:val="24"/>
          <w:szCs w:val="24"/>
        </w:rPr>
        <w:t>Личный кабинет физического лица</w:t>
      </w:r>
      <w:r w:rsidR="00AC7491">
        <w:rPr>
          <w:rFonts w:ascii="Times New Roman" w:hAnsi="Times New Roman"/>
          <w:sz w:val="24"/>
          <w:szCs w:val="24"/>
        </w:rPr>
        <w:t>»</w:t>
      </w:r>
      <w:r w:rsidRPr="003E2825">
        <w:rPr>
          <w:rFonts w:ascii="Times New Roman" w:hAnsi="Times New Roman"/>
          <w:sz w:val="24"/>
          <w:szCs w:val="24"/>
        </w:rPr>
        <w:t xml:space="preserve">, а также через </w:t>
      </w:r>
      <w:proofErr w:type="spellStart"/>
      <w:r w:rsidRPr="003E2825">
        <w:rPr>
          <w:rFonts w:ascii="Times New Roman" w:hAnsi="Times New Roman"/>
          <w:sz w:val="24"/>
          <w:szCs w:val="24"/>
        </w:rPr>
        <w:t>инфокиоски</w:t>
      </w:r>
      <w:proofErr w:type="spellEnd"/>
      <w:r w:rsidRPr="003E2825">
        <w:rPr>
          <w:rFonts w:ascii="Times New Roman" w:hAnsi="Times New Roman"/>
          <w:sz w:val="24"/>
          <w:szCs w:val="24"/>
        </w:rPr>
        <w:t>.</w:t>
      </w:r>
    </w:p>
    <w:p w:rsidR="00600BA6" w:rsidRPr="005C01F4" w:rsidRDefault="001215C1" w:rsidP="00EE1DD9">
      <w:pPr>
        <w:pStyle w:val="a9"/>
        <w:tabs>
          <w:tab w:val="left" w:pos="0"/>
        </w:tabs>
        <w:spacing w:after="0"/>
        <w:ind w:firstLine="709"/>
        <w:jc w:val="both"/>
        <w:rPr>
          <w:sz w:val="24"/>
          <w:szCs w:val="24"/>
        </w:rPr>
      </w:pPr>
      <w:r w:rsidRPr="005C01F4">
        <w:rPr>
          <w:sz w:val="24"/>
          <w:szCs w:val="24"/>
        </w:rPr>
        <w:t xml:space="preserve">Уплатить платежи можно </w:t>
      </w:r>
      <w:r w:rsidR="00AF20D0" w:rsidRPr="005C01F4">
        <w:rPr>
          <w:sz w:val="24"/>
          <w:szCs w:val="24"/>
        </w:rPr>
        <w:t>дистанционно</w:t>
      </w:r>
      <w:r w:rsidRPr="005C01F4">
        <w:rPr>
          <w:sz w:val="24"/>
          <w:szCs w:val="24"/>
        </w:rPr>
        <w:t>, для этого необходимо</w:t>
      </w:r>
      <w:r w:rsidR="00600BA6" w:rsidRPr="005C01F4">
        <w:rPr>
          <w:sz w:val="24"/>
          <w:szCs w:val="24"/>
        </w:rPr>
        <w:t>:</w:t>
      </w:r>
    </w:p>
    <w:p w:rsidR="00600BA6" w:rsidRPr="000334EE" w:rsidRDefault="00A44C15" w:rsidP="00124DA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oundrect id="_x0000_s1028" style="position:absolute;left:0;text-align:left;margin-left:108.05pt;margin-top:2.7pt;width:458.6pt;height:86.75pt;z-index:251656192" arcsize="10923f">
            <v:textbox style="mso-next-textbox:#_x0000_s1028">
              <w:txbxContent>
                <w:p w:rsidR="007E3D6F" w:rsidRPr="005C01F4" w:rsidRDefault="007E3D6F" w:rsidP="00124DAE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C01F4">
                    <w:rPr>
                      <w:rFonts w:ascii="Times New Roman" w:hAnsi="Times New Roman"/>
                      <w:sz w:val="24"/>
                      <w:szCs w:val="24"/>
                    </w:rPr>
                    <w:t>Узнать Ваш учетный номер плательщика (</w:t>
                  </w:r>
                  <w:r w:rsidRPr="005C01F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УНП</w:t>
                  </w:r>
                  <w:r w:rsidRPr="005C01F4">
                    <w:rPr>
                      <w:rFonts w:ascii="Times New Roman" w:hAnsi="Times New Roman"/>
                      <w:sz w:val="24"/>
                      <w:szCs w:val="24"/>
                    </w:rPr>
                    <w:t>), он указан в извещении на уплату физическими лицами земельного налога и налога на недвижимость либо ввести Ваш идентификационный номер либо ФИО или начальную часть ФИО (не менее 3 букв) и номер документа, удостоверяющего личность</w:t>
                  </w:r>
                  <w:r w:rsidR="00536449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5C01F4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перейдя по данной ссылке </w:t>
                  </w:r>
                  <w:hyperlink r:id="rId8" w:anchor="!fl" w:history="1">
                    <w:r w:rsidRPr="005C01F4">
                      <w:rPr>
                        <w:rStyle w:val="a3"/>
                        <w:rFonts w:ascii="Times New Roman" w:hAnsi="Times New Roman"/>
                        <w:b/>
                        <w:color w:val="000000"/>
                        <w:sz w:val="24"/>
                        <w:szCs w:val="24"/>
                      </w:rPr>
                      <w:t>http://www.portal.nalog.gov.by/grp/#!fl</w:t>
                    </w:r>
                  </w:hyperlink>
                  <w:proofErr w:type="gramEnd"/>
                </w:p>
              </w:txbxContent>
            </v:textbox>
          </v:roundrect>
        </w:pict>
      </w:r>
    </w:p>
    <w:p w:rsidR="00600BA6" w:rsidRPr="000334EE" w:rsidRDefault="00A44C15" w:rsidP="00124D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7" type="#_x0000_t93" style="position:absolute;left:0;text-align:left;margin-left:-9pt;margin-top:1.15pt;width:93.25pt;height:55.65pt;z-index:251655168">
            <v:textbox style="mso-next-textbox:#_x0000_s1027">
              <w:txbxContent>
                <w:p w:rsidR="007E3D6F" w:rsidRPr="00E43B9E" w:rsidRDefault="007E3D6F" w:rsidP="00124DAE">
                  <w:pPr>
                    <w:jc w:val="center"/>
                    <w:textboxTightWrap w:val="allLines"/>
                    <w:rPr>
                      <w:rFonts w:ascii="Times New Roman" w:hAnsi="Times New Roman"/>
                      <w:b/>
                      <w:sz w:val="36"/>
                      <w:szCs w:val="30"/>
                    </w:rPr>
                  </w:pPr>
                  <w:r w:rsidRPr="00E43B9E">
                    <w:rPr>
                      <w:rFonts w:ascii="Times New Roman" w:hAnsi="Times New Roman"/>
                      <w:b/>
                      <w:sz w:val="36"/>
                      <w:szCs w:val="30"/>
                    </w:rPr>
                    <w:t>Шаг 1</w:t>
                  </w:r>
                </w:p>
              </w:txbxContent>
            </v:textbox>
          </v:shape>
        </w:pict>
      </w:r>
    </w:p>
    <w:p w:rsidR="00124DAE" w:rsidRPr="000334EE" w:rsidRDefault="00124DAE" w:rsidP="00124DAE">
      <w:pPr>
        <w:jc w:val="both"/>
        <w:rPr>
          <w:rFonts w:ascii="Times New Roman" w:hAnsi="Times New Roman"/>
          <w:sz w:val="28"/>
          <w:szCs w:val="28"/>
        </w:rPr>
      </w:pPr>
    </w:p>
    <w:p w:rsidR="00124DAE" w:rsidRPr="000334EE" w:rsidRDefault="00124DAE" w:rsidP="00124DAE">
      <w:pPr>
        <w:jc w:val="both"/>
        <w:rPr>
          <w:rFonts w:ascii="Times New Roman" w:hAnsi="Times New Roman"/>
          <w:sz w:val="28"/>
          <w:szCs w:val="28"/>
        </w:rPr>
      </w:pPr>
    </w:p>
    <w:p w:rsidR="00124DAE" w:rsidRPr="000334EE" w:rsidRDefault="00124DAE" w:rsidP="00124DAE">
      <w:pPr>
        <w:jc w:val="both"/>
        <w:rPr>
          <w:rFonts w:ascii="Times New Roman" w:hAnsi="Times New Roman"/>
          <w:sz w:val="28"/>
          <w:szCs w:val="28"/>
        </w:rPr>
      </w:pPr>
    </w:p>
    <w:p w:rsidR="00124DAE" w:rsidRPr="000334EE" w:rsidRDefault="00A44C15" w:rsidP="00124D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29" type="#_x0000_t93" style="position:absolute;left:0;text-align:left;margin-left:.65pt;margin-top:14pt;width:94.05pt;height:54pt;z-index:251657216">
            <v:textbox style="mso-next-textbox:#_x0000_s1029">
              <w:txbxContent>
                <w:p w:rsidR="007E3D6F" w:rsidRPr="00E43B9E" w:rsidRDefault="007E3D6F">
                  <w:pPr>
                    <w:rPr>
                      <w:rFonts w:ascii="Times New Roman" w:hAnsi="Times New Roman"/>
                      <w:b/>
                      <w:sz w:val="36"/>
                      <w:szCs w:val="30"/>
                    </w:rPr>
                  </w:pPr>
                  <w:r w:rsidRPr="00E43B9E">
                    <w:rPr>
                      <w:rFonts w:ascii="Times New Roman" w:hAnsi="Times New Roman"/>
                      <w:b/>
                      <w:sz w:val="36"/>
                      <w:szCs w:val="30"/>
                    </w:rPr>
                    <w:t>Шаг 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roundrect id="_x0000_s1032" style="position:absolute;left:0;text-align:left;margin-left:108.05pt;margin-top:14pt;width:454.9pt;height:58.1pt;z-index:251659264" arcsize="10923f">
            <v:textbox style="mso-next-textbox:#_x0000_s1032">
              <w:txbxContent>
                <w:p w:rsidR="007E3D6F" w:rsidRPr="005C01F4" w:rsidRDefault="007E3D6F" w:rsidP="00EE1DD9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01F4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Воспользуйтесь услугой интернет-банкинга (мобильного банкинга) при помощи любого мобильного устройства (телефона, смартфона, планшета, компьютера) из любой точки, где есть покрытие мобильной связи </w:t>
                  </w:r>
                </w:p>
              </w:txbxContent>
            </v:textbox>
          </v:roundrect>
        </w:pict>
      </w:r>
    </w:p>
    <w:p w:rsidR="00124DAE" w:rsidRPr="000334EE" w:rsidRDefault="00124DAE" w:rsidP="00124DAE">
      <w:pPr>
        <w:jc w:val="both"/>
        <w:rPr>
          <w:rFonts w:ascii="Times New Roman" w:hAnsi="Times New Roman"/>
          <w:sz w:val="28"/>
          <w:szCs w:val="28"/>
        </w:rPr>
      </w:pPr>
    </w:p>
    <w:p w:rsidR="00124DAE" w:rsidRPr="000334EE" w:rsidRDefault="00124DAE" w:rsidP="00124DAE">
      <w:pPr>
        <w:jc w:val="both"/>
        <w:rPr>
          <w:rFonts w:ascii="Times New Roman" w:hAnsi="Times New Roman"/>
          <w:sz w:val="28"/>
          <w:szCs w:val="28"/>
        </w:rPr>
      </w:pPr>
    </w:p>
    <w:p w:rsidR="00224850" w:rsidRPr="000334EE" w:rsidRDefault="00224850" w:rsidP="00124DAE">
      <w:pPr>
        <w:jc w:val="both"/>
        <w:rPr>
          <w:rFonts w:ascii="Times New Roman" w:hAnsi="Times New Roman"/>
          <w:sz w:val="28"/>
          <w:szCs w:val="28"/>
        </w:rPr>
      </w:pPr>
    </w:p>
    <w:p w:rsidR="00224850" w:rsidRPr="000334EE" w:rsidRDefault="00224850" w:rsidP="00124DAE">
      <w:pPr>
        <w:jc w:val="both"/>
        <w:rPr>
          <w:rFonts w:ascii="Times New Roman" w:hAnsi="Times New Roman"/>
          <w:sz w:val="28"/>
          <w:szCs w:val="28"/>
        </w:rPr>
      </w:pPr>
    </w:p>
    <w:p w:rsidR="00224850" w:rsidRPr="000334EE" w:rsidRDefault="00A44C15" w:rsidP="00124D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oundrect id="_x0000_s1033" style="position:absolute;left:0;text-align:left;margin-left:108.05pt;margin-top:1.55pt;width:454.9pt;height:341.95pt;z-index:251660288" arcsize="10923f">
            <v:textbox>
              <w:txbxContent>
                <w:p w:rsidR="007E3D6F" w:rsidRPr="00AC7491" w:rsidRDefault="007E3D6F" w:rsidP="000334EE">
                  <w:pPr>
                    <w:pStyle w:val="a9"/>
                    <w:tabs>
                      <w:tab w:val="left" w:pos="0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AC7491">
                    <w:rPr>
                      <w:sz w:val="22"/>
                      <w:szCs w:val="22"/>
                    </w:rPr>
                    <w:t xml:space="preserve">Выбираем каталог «Платежи и переводы», затем подкаталог </w:t>
                  </w:r>
                </w:p>
                <w:p w:rsidR="007E3D6F" w:rsidRPr="00AC7491" w:rsidRDefault="007E3D6F" w:rsidP="000334EE">
                  <w:pPr>
                    <w:pStyle w:val="a9"/>
                    <w:tabs>
                      <w:tab w:val="left" w:pos="0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AC7491">
                    <w:rPr>
                      <w:sz w:val="22"/>
                      <w:szCs w:val="22"/>
                    </w:rPr>
                    <w:tab/>
                  </w:r>
                  <w:proofErr w:type="gramStart"/>
                  <w:r w:rsidRPr="00AC7491">
                    <w:rPr>
                      <w:b/>
                      <w:sz w:val="22"/>
                      <w:szCs w:val="22"/>
                    </w:rPr>
                    <w:t>либо</w:t>
                  </w:r>
                  <w:r w:rsidRPr="00AC7491">
                    <w:rPr>
                      <w:sz w:val="22"/>
                      <w:szCs w:val="22"/>
                    </w:rPr>
                    <w:t xml:space="preserve"> </w:t>
                  </w:r>
                  <w:r w:rsidRPr="00AC7491">
                    <w:rPr>
                      <w:b/>
                      <w:sz w:val="22"/>
                      <w:szCs w:val="22"/>
                    </w:rPr>
                    <w:t>«Оплата по QR-коду</w:t>
                  </w:r>
                  <w:r w:rsidRPr="00AC7491">
                    <w:rPr>
                      <w:sz w:val="22"/>
                      <w:szCs w:val="22"/>
                    </w:rPr>
                    <w:t xml:space="preserve">» (наводим камеру на </w:t>
                  </w:r>
                  <w:r w:rsidRPr="00AC7491">
                    <w:rPr>
                      <w:b/>
                      <w:sz w:val="22"/>
                      <w:szCs w:val="22"/>
                    </w:rPr>
                    <w:t>QR-код указанный в извещении</w:t>
                  </w:r>
                  <w:r w:rsidRPr="00AC7491">
                    <w:rPr>
                      <w:sz w:val="22"/>
                      <w:szCs w:val="22"/>
                    </w:rPr>
                    <w:t>, на экране отобразятся фамилия, имя, отчество (если имеется) и сумма к уплате.</w:t>
                  </w:r>
                  <w:proofErr w:type="gramEnd"/>
                  <w:r w:rsidRPr="00AC7491">
                    <w:rPr>
                      <w:sz w:val="22"/>
                      <w:szCs w:val="22"/>
                    </w:rPr>
                    <w:t xml:space="preserve"> Сверяем полученные данные и совершаем платеж,</w:t>
                  </w:r>
                </w:p>
                <w:p w:rsidR="007E3D6F" w:rsidRPr="00AC7491" w:rsidRDefault="007E3D6F" w:rsidP="008F1B0F">
                  <w:pPr>
                    <w:pStyle w:val="a9"/>
                    <w:tabs>
                      <w:tab w:val="left" w:pos="0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AC7491">
                    <w:rPr>
                      <w:sz w:val="22"/>
                      <w:szCs w:val="22"/>
                    </w:rPr>
                    <w:tab/>
                  </w:r>
                  <w:r w:rsidRPr="00AC7491">
                    <w:rPr>
                      <w:b/>
                      <w:sz w:val="22"/>
                      <w:szCs w:val="22"/>
                    </w:rPr>
                    <w:t>либо «Система «Расчет» (ЕРИП), «Оплата в ЕРИП по коду услуги»</w:t>
                  </w:r>
                  <w:r w:rsidRPr="00AC7491">
                    <w:rPr>
                      <w:sz w:val="22"/>
                      <w:szCs w:val="22"/>
                    </w:rPr>
                    <w:t xml:space="preserve">, после чего вводим </w:t>
                  </w:r>
                  <w:r w:rsidRPr="00AC7491">
                    <w:rPr>
                      <w:b/>
                      <w:sz w:val="22"/>
                      <w:szCs w:val="22"/>
                    </w:rPr>
                    <w:t>код услуги</w:t>
                  </w:r>
                  <w:r w:rsidR="00515BBF">
                    <w:rPr>
                      <w:b/>
                      <w:sz w:val="22"/>
                      <w:szCs w:val="22"/>
                    </w:rPr>
                    <w:t>,</w:t>
                  </w:r>
                  <w:r w:rsidRPr="00AC7491">
                    <w:rPr>
                      <w:b/>
                      <w:sz w:val="22"/>
                      <w:szCs w:val="22"/>
                    </w:rPr>
                    <w:t xml:space="preserve"> указанный в извещении</w:t>
                  </w:r>
                  <w:r w:rsidRPr="00AC7491">
                    <w:rPr>
                      <w:sz w:val="22"/>
                      <w:szCs w:val="22"/>
                    </w:rPr>
                    <w:t>, затем заглавными буквами в латинской транскрипции вводим УНП. После ввода УНП на экране отобразятся фамилия, имя, отчество (если имеется) и сумма к уплате. Сверяем полученные данные и совершаем платеж</w:t>
                  </w:r>
                  <w:r>
                    <w:rPr>
                      <w:sz w:val="22"/>
                      <w:szCs w:val="22"/>
                    </w:rPr>
                    <w:t>,</w:t>
                  </w:r>
                </w:p>
                <w:p w:rsidR="007E3D6F" w:rsidRPr="00AC7491" w:rsidRDefault="007E3D6F" w:rsidP="008F1B0F">
                  <w:pPr>
                    <w:pStyle w:val="a9"/>
                    <w:tabs>
                      <w:tab w:val="left" w:pos="0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AC7491">
                    <w:rPr>
                      <w:sz w:val="22"/>
                      <w:szCs w:val="22"/>
                    </w:rPr>
                    <w:tab/>
                  </w:r>
                  <w:r w:rsidRPr="00AC7491">
                    <w:rPr>
                      <w:b/>
                      <w:sz w:val="22"/>
                      <w:szCs w:val="22"/>
                    </w:rPr>
                    <w:t>либо «Система «Расчет» (ЕРИП), выбираем каталог «Налоги»</w:t>
                  </w:r>
                  <w:r w:rsidRPr="00AC7491">
                    <w:rPr>
                      <w:sz w:val="22"/>
                      <w:szCs w:val="22"/>
                    </w:rPr>
                    <w:t>, а затем последовательно раскрываем подкаталоги «Минская область», «</w:t>
                  </w:r>
                  <w:proofErr w:type="spellStart"/>
                  <w:r w:rsidR="00A44C15">
                    <w:rPr>
                      <w:sz w:val="22"/>
                      <w:szCs w:val="22"/>
                    </w:rPr>
                    <w:t>Столбцовский</w:t>
                  </w:r>
                  <w:proofErr w:type="spellEnd"/>
                  <w:r w:rsidR="00A44C15">
                    <w:rPr>
                      <w:sz w:val="22"/>
                      <w:szCs w:val="22"/>
                    </w:rPr>
                    <w:t xml:space="preserve"> район</w:t>
                  </w:r>
                  <w:r w:rsidRPr="00AC7491">
                    <w:rPr>
                      <w:sz w:val="22"/>
                      <w:szCs w:val="22"/>
                    </w:rPr>
                    <w:t xml:space="preserve">», затем если </w:t>
                  </w:r>
                  <w:r>
                    <w:rPr>
                      <w:sz w:val="22"/>
                      <w:szCs w:val="22"/>
                    </w:rPr>
                    <w:t>объек</w:t>
                  </w:r>
                  <w:proofErr w:type="gramStart"/>
                  <w:r>
                    <w:rPr>
                      <w:sz w:val="22"/>
                      <w:szCs w:val="22"/>
                    </w:rPr>
                    <w:t>т(</w:t>
                  </w:r>
                  <w:proofErr w:type="gramEnd"/>
                  <w:r>
                    <w:rPr>
                      <w:sz w:val="22"/>
                      <w:szCs w:val="22"/>
                    </w:rPr>
                    <w:t>ы) недвижимости</w:t>
                  </w:r>
                  <w:r w:rsidRPr="00AC7491">
                    <w:rPr>
                      <w:sz w:val="22"/>
                      <w:szCs w:val="22"/>
                    </w:rPr>
                    <w:t>, расположен(ы)</w:t>
                  </w:r>
                  <w:r>
                    <w:rPr>
                      <w:sz w:val="22"/>
                      <w:szCs w:val="22"/>
                    </w:rPr>
                    <w:t>:</w:t>
                  </w:r>
                  <w:r w:rsidRPr="00AC7491">
                    <w:rPr>
                      <w:sz w:val="22"/>
                      <w:szCs w:val="22"/>
                    </w:rPr>
                    <w:t xml:space="preserve"> </w:t>
                  </w:r>
                </w:p>
                <w:p w:rsidR="007E3D6F" w:rsidRPr="00AC7491" w:rsidRDefault="007E3D6F" w:rsidP="008F1B0F">
                  <w:pPr>
                    <w:pStyle w:val="a9"/>
                    <w:tabs>
                      <w:tab w:val="left" w:pos="0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AC7491">
                    <w:rPr>
                      <w:b/>
                      <w:sz w:val="22"/>
                      <w:szCs w:val="22"/>
                    </w:rPr>
                    <w:tab/>
                    <w:t>в садоводческом товариществе (кооперативе) либо гаражном кооперативе,</w:t>
                  </w:r>
                  <w:r w:rsidRPr="00AC7491">
                    <w:rPr>
                      <w:sz w:val="22"/>
                      <w:szCs w:val="22"/>
                    </w:rPr>
                    <w:t xml:space="preserve"> выбираем «</w:t>
                  </w:r>
                  <w:r w:rsidR="00515BBF">
                    <w:rPr>
                      <w:sz w:val="22"/>
                      <w:szCs w:val="22"/>
                    </w:rPr>
                    <w:t xml:space="preserve">наименование </w:t>
                  </w:r>
                  <w:r w:rsidRPr="00AC7491">
                    <w:rPr>
                      <w:sz w:val="22"/>
                      <w:szCs w:val="22"/>
                    </w:rPr>
                    <w:t>РИК, финотдел», «Земельный налог», «Аренда земли», «Налог на недвижимость», «Пеня», после чего вводим заглавными буквами в латинской транскрипции УНП. После ввода УНП на экране отобразятся фамилия, имя, отчество (если имеется) и сумма к уплате. Сверяем полученные данные и совершаем платеж.</w:t>
                  </w:r>
                </w:p>
                <w:p w:rsidR="007E3D6F" w:rsidRPr="00AC7491" w:rsidRDefault="007E3D6F" w:rsidP="005C01F4">
                  <w:pPr>
                    <w:pStyle w:val="a9"/>
                    <w:tabs>
                      <w:tab w:val="left" w:pos="0"/>
                    </w:tabs>
                    <w:spacing w:after="0"/>
                    <w:jc w:val="both"/>
                    <w:rPr>
                      <w:sz w:val="22"/>
                      <w:szCs w:val="22"/>
                    </w:rPr>
                  </w:pPr>
                  <w:r w:rsidRPr="00AC7491">
                    <w:rPr>
                      <w:sz w:val="22"/>
                      <w:szCs w:val="22"/>
                    </w:rPr>
                    <w:tab/>
                  </w:r>
                  <w:r w:rsidRPr="00AC7491">
                    <w:rPr>
                      <w:b/>
                      <w:sz w:val="22"/>
                      <w:szCs w:val="22"/>
                    </w:rPr>
                    <w:t>на территории населенного пункта,</w:t>
                  </w:r>
                  <w:r w:rsidRPr="00AC7491">
                    <w:rPr>
                      <w:sz w:val="22"/>
                      <w:szCs w:val="22"/>
                    </w:rPr>
                    <w:t xml:space="preserve"> выбираем «наименование </w:t>
                  </w:r>
                  <w:proofErr w:type="gramStart"/>
                  <w:r w:rsidRPr="00AC7491">
                    <w:rPr>
                      <w:sz w:val="22"/>
                      <w:szCs w:val="22"/>
                    </w:rPr>
                    <w:t>с</w:t>
                  </w:r>
                  <w:proofErr w:type="gramEnd"/>
                  <w:r w:rsidRPr="00AC7491">
                    <w:rPr>
                      <w:sz w:val="22"/>
                      <w:szCs w:val="22"/>
                    </w:rPr>
                    <w:t>/</w:t>
                  </w:r>
                  <w:proofErr w:type="gramStart"/>
                  <w:r w:rsidRPr="00AC7491">
                    <w:rPr>
                      <w:sz w:val="22"/>
                      <w:szCs w:val="22"/>
                    </w:rPr>
                    <w:t>с</w:t>
                  </w:r>
                  <w:proofErr w:type="gramEnd"/>
                  <w:r w:rsidRPr="00AC7491">
                    <w:rPr>
                      <w:sz w:val="22"/>
                      <w:szCs w:val="22"/>
                    </w:rPr>
                    <w:t xml:space="preserve"> </w:t>
                  </w:r>
                  <w:bookmarkStart w:id="0" w:name="_GoBack"/>
                  <w:bookmarkEnd w:id="0"/>
                  <w:r w:rsidRPr="00AC7491">
                    <w:rPr>
                      <w:sz w:val="22"/>
                      <w:szCs w:val="22"/>
                    </w:rPr>
                    <w:t>(горисполкома)</w:t>
                  </w:r>
                  <w:r w:rsidR="00F733EA">
                    <w:rPr>
                      <w:sz w:val="22"/>
                      <w:szCs w:val="22"/>
                    </w:rPr>
                    <w:t>,</w:t>
                  </w:r>
                  <w:r w:rsidRPr="00AC7491">
                    <w:rPr>
                      <w:sz w:val="22"/>
                      <w:szCs w:val="22"/>
                    </w:rPr>
                    <w:t xml:space="preserve"> на территории которого находится объект», «Земельный налог», «Аренда земли», «Налог на недвижимость», «Пеня», после чего вводим заглавными буквами в латинской транскрипции УНП. После ввода УНП на экране отобразятся фамилия, имя, отчество (если имеется) и сумма к уплате. Сверяем полученные данные и совершаем платеж.</w:t>
                  </w:r>
                </w:p>
              </w:txbxContent>
            </v:textbox>
          </v:roundrect>
        </w:pict>
      </w:r>
    </w:p>
    <w:p w:rsidR="00224850" w:rsidRPr="000334EE" w:rsidRDefault="00224850" w:rsidP="00124DAE">
      <w:pPr>
        <w:jc w:val="both"/>
        <w:rPr>
          <w:rFonts w:ascii="Times New Roman" w:hAnsi="Times New Roman"/>
          <w:sz w:val="28"/>
          <w:szCs w:val="28"/>
        </w:rPr>
      </w:pPr>
    </w:p>
    <w:p w:rsidR="00224850" w:rsidRPr="000334EE" w:rsidRDefault="00224850" w:rsidP="00124DAE">
      <w:pPr>
        <w:jc w:val="both"/>
        <w:rPr>
          <w:rFonts w:ascii="Times New Roman" w:hAnsi="Times New Roman"/>
          <w:sz w:val="28"/>
          <w:szCs w:val="28"/>
        </w:rPr>
      </w:pPr>
    </w:p>
    <w:p w:rsidR="00124DAE" w:rsidRPr="000334EE" w:rsidRDefault="00124DAE" w:rsidP="00124DAE">
      <w:pPr>
        <w:jc w:val="both"/>
        <w:rPr>
          <w:rFonts w:ascii="Times New Roman" w:hAnsi="Times New Roman"/>
          <w:sz w:val="28"/>
          <w:szCs w:val="28"/>
        </w:rPr>
      </w:pPr>
    </w:p>
    <w:p w:rsidR="00224850" w:rsidRPr="000334EE" w:rsidRDefault="00224850" w:rsidP="00124DAE">
      <w:pPr>
        <w:jc w:val="both"/>
        <w:rPr>
          <w:rFonts w:ascii="Times New Roman" w:hAnsi="Times New Roman"/>
          <w:sz w:val="28"/>
          <w:szCs w:val="28"/>
        </w:rPr>
      </w:pPr>
    </w:p>
    <w:p w:rsidR="00224850" w:rsidRPr="000334EE" w:rsidRDefault="00224850" w:rsidP="00124DAE">
      <w:pPr>
        <w:jc w:val="both"/>
        <w:rPr>
          <w:rFonts w:ascii="Times New Roman" w:hAnsi="Times New Roman"/>
          <w:sz w:val="28"/>
          <w:szCs w:val="28"/>
        </w:rPr>
      </w:pPr>
    </w:p>
    <w:p w:rsidR="00224850" w:rsidRPr="000334EE" w:rsidRDefault="00224850" w:rsidP="00124DAE">
      <w:pPr>
        <w:jc w:val="both"/>
        <w:rPr>
          <w:rFonts w:ascii="Times New Roman" w:hAnsi="Times New Roman"/>
          <w:sz w:val="28"/>
          <w:szCs w:val="28"/>
        </w:rPr>
      </w:pPr>
    </w:p>
    <w:p w:rsidR="00600BA6" w:rsidRPr="000334EE" w:rsidRDefault="00600BA6" w:rsidP="00124DAE">
      <w:pPr>
        <w:jc w:val="both"/>
        <w:rPr>
          <w:rFonts w:ascii="Times New Roman" w:hAnsi="Times New Roman"/>
          <w:sz w:val="28"/>
          <w:szCs w:val="28"/>
        </w:rPr>
      </w:pPr>
    </w:p>
    <w:p w:rsidR="000D1A2B" w:rsidRPr="000334EE" w:rsidRDefault="000D1A2B" w:rsidP="00124DAE">
      <w:pPr>
        <w:jc w:val="both"/>
        <w:rPr>
          <w:rFonts w:ascii="Times New Roman" w:hAnsi="Times New Roman"/>
          <w:sz w:val="28"/>
          <w:szCs w:val="28"/>
        </w:rPr>
      </w:pPr>
    </w:p>
    <w:p w:rsidR="000D1A2B" w:rsidRPr="000334EE" w:rsidRDefault="00A44C15" w:rsidP="00124DA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0" type="#_x0000_t93" style="position:absolute;left:0;text-align:left;margin-left:8.8pt;margin-top:2.2pt;width:92.3pt;height:57.45pt;z-index:251658240">
            <v:textbox style="mso-next-textbox:#_x0000_s1030">
              <w:txbxContent>
                <w:p w:rsidR="007E3D6F" w:rsidRPr="00E43B9E" w:rsidRDefault="007E3D6F">
                  <w:pPr>
                    <w:rPr>
                      <w:rFonts w:ascii="Times New Roman" w:hAnsi="Times New Roman"/>
                      <w:b/>
                      <w:sz w:val="36"/>
                      <w:szCs w:val="30"/>
                    </w:rPr>
                  </w:pPr>
                  <w:r w:rsidRPr="00E43B9E">
                    <w:rPr>
                      <w:rFonts w:ascii="Times New Roman" w:hAnsi="Times New Roman"/>
                      <w:b/>
                      <w:sz w:val="36"/>
                      <w:szCs w:val="30"/>
                    </w:rPr>
                    <w:t>Шаг 3</w:t>
                  </w:r>
                </w:p>
              </w:txbxContent>
            </v:textbox>
          </v:shape>
        </w:pict>
      </w:r>
    </w:p>
    <w:p w:rsidR="000D1A2B" w:rsidRPr="000334EE" w:rsidRDefault="000D1A2B" w:rsidP="00124DAE">
      <w:pPr>
        <w:jc w:val="both"/>
        <w:rPr>
          <w:rFonts w:ascii="Times New Roman" w:hAnsi="Times New Roman"/>
          <w:sz w:val="28"/>
          <w:szCs w:val="28"/>
        </w:rPr>
      </w:pPr>
    </w:p>
    <w:p w:rsidR="008F1B0F" w:rsidRPr="000334EE" w:rsidRDefault="008F1B0F" w:rsidP="00124DAE">
      <w:pPr>
        <w:jc w:val="both"/>
        <w:rPr>
          <w:rFonts w:ascii="Times New Roman" w:hAnsi="Times New Roman"/>
          <w:sz w:val="28"/>
          <w:szCs w:val="28"/>
        </w:rPr>
      </w:pPr>
    </w:p>
    <w:p w:rsidR="008F1B0F" w:rsidRPr="000334EE" w:rsidRDefault="008F1B0F" w:rsidP="00124DAE">
      <w:pPr>
        <w:jc w:val="both"/>
        <w:rPr>
          <w:rFonts w:ascii="Times New Roman" w:hAnsi="Times New Roman"/>
          <w:sz w:val="28"/>
          <w:szCs w:val="28"/>
        </w:rPr>
      </w:pPr>
    </w:p>
    <w:p w:rsidR="008F1B0F" w:rsidRPr="000334EE" w:rsidRDefault="008F1B0F" w:rsidP="00124DAE">
      <w:pPr>
        <w:jc w:val="both"/>
        <w:rPr>
          <w:rFonts w:ascii="Times New Roman" w:hAnsi="Times New Roman"/>
          <w:sz w:val="28"/>
          <w:szCs w:val="28"/>
        </w:rPr>
      </w:pPr>
    </w:p>
    <w:p w:rsidR="008F1B0F" w:rsidRPr="000334EE" w:rsidRDefault="008F1B0F" w:rsidP="00124DAE">
      <w:pPr>
        <w:jc w:val="both"/>
        <w:rPr>
          <w:rFonts w:ascii="Times New Roman" w:hAnsi="Times New Roman"/>
          <w:sz w:val="28"/>
          <w:szCs w:val="28"/>
        </w:rPr>
      </w:pPr>
    </w:p>
    <w:p w:rsidR="008F1B0F" w:rsidRDefault="008F1B0F" w:rsidP="00124DAE">
      <w:pPr>
        <w:jc w:val="both"/>
        <w:rPr>
          <w:rFonts w:ascii="Times New Roman" w:hAnsi="Times New Roman"/>
          <w:sz w:val="30"/>
          <w:szCs w:val="30"/>
        </w:rPr>
      </w:pPr>
    </w:p>
    <w:p w:rsidR="008F1B0F" w:rsidRDefault="008F1B0F" w:rsidP="00124DAE">
      <w:pPr>
        <w:jc w:val="both"/>
        <w:rPr>
          <w:rFonts w:ascii="Times New Roman" w:hAnsi="Times New Roman"/>
          <w:sz w:val="30"/>
          <w:szCs w:val="30"/>
        </w:rPr>
      </w:pPr>
    </w:p>
    <w:p w:rsidR="008F1B0F" w:rsidRDefault="008F1B0F" w:rsidP="00124DAE">
      <w:pPr>
        <w:jc w:val="both"/>
        <w:rPr>
          <w:rFonts w:ascii="Times New Roman" w:hAnsi="Times New Roman"/>
          <w:sz w:val="30"/>
          <w:szCs w:val="30"/>
        </w:rPr>
      </w:pPr>
    </w:p>
    <w:p w:rsidR="00B94E60" w:rsidRDefault="00B94E60" w:rsidP="00124DAE">
      <w:pPr>
        <w:jc w:val="both"/>
        <w:rPr>
          <w:rFonts w:ascii="Times New Roman" w:hAnsi="Times New Roman"/>
          <w:sz w:val="30"/>
          <w:szCs w:val="30"/>
        </w:rPr>
      </w:pPr>
    </w:p>
    <w:p w:rsidR="00B94E60" w:rsidRDefault="00B94E60" w:rsidP="00124DAE">
      <w:pPr>
        <w:jc w:val="both"/>
        <w:rPr>
          <w:rFonts w:ascii="Times New Roman" w:hAnsi="Times New Roman"/>
          <w:sz w:val="30"/>
          <w:szCs w:val="30"/>
        </w:rPr>
      </w:pPr>
    </w:p>
    <w:p w:rsidR="00B94E60" w:rsidRDefault="00B94E60" w:rsidP="00124DAE">
      <w:pPr>
        <w:jc w:val="both"/>
        <w:rPr>
          <w:rFonts w:ascii="Times New Roman" w:hAnsi="Times New Roman"/>
          <w:sz w:val="30"/>
          <w:szCs w:val="30"/>
        </w:rPr>
      </w:pPr>
    </w:p>
    <w:p w:rsidR="00661160" w:rsidRDefault="00661160" w:rsidP="00124DAE">
      <w:pPr>
        <w:jc w:val="both"/>
        <w:rPr>
          <w:rFonts w:ascii="Times New Roman" w:hAnsi="Times New Roman"/>
          <w:sz w:val="30"/>
          <w:szCs w:val="30"/>
        </w:rPr>
      </w:pPr>
    </w:p>
    <w:p w:rsidR="005C01F4" w:rsidRDefault="00AC7491" w:rsidP="00773B3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Граждане, </w:t>
      </w:r>
      <w:r w:rsidR="00515BBF">
        <w:rPr>
          <w:rFonts w:ascii="Times New Roman" w:hAnsi="Times New Roman"/>
          <w:sz w:val="28"/>
          <w:szCs w:val="28"/>
        </w:rPr>
        <w:t>которым предоставлены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3D6F">
        <w:rPr>
          <w:rFonts w:ascii="Times New Roman" w:hAnsi="Times New Roman"/>
          <w:b/>
          <w:sz w:val="28"/>
          <w:szCs w:val="28"/>
        </w:rPr>
        <w:t xml:space="preserve">земельные участки </w:t>
      </w:r>
      <w:r w:rsidR="00661160" w:rsidRPr="007E3D6F">
        <w:rPr>
          <w:rFonts w:ascii="Times New Roman" w:hAnsi="Times New Roman"/>
          <w:b/>
          <w:sz w:val="28"/>
          <w:szCs w:val="28"/>
        </w:rPr>
        <w:t>в аренд</w:t>
      </w:r>
      <w:r w:rsidR="00515BBF">
        <w:rPr>
          <w:rFonts w:ascii="Times New Roman" w:hAnsi="Times New Roman"/>
          <w:b/>
          <w:sz w:val="28"/>
          <w:szCs w:val="28"/>
        </w:rPr>
        <w:t>у</w:t>
      </w:r>
      <w:r w:rsidR="00661160">
        <w:rPr>
          <w:rFonts w:ascii="Times New Roman" w:hAnsi="Times New Roman"/>
          <w:sz w:val="28"/>
          <w:szCs w:val="28"/>
        </w:rPr>
        <w:t xml:space="preserve">, обязаны также в срок </w:t>
      </w:r>
      <w:r w:rsidR="001B459B">
        <w:rPr>
          <w:rFonts w:ascii="Times New Roman" w:hAnsi="Times New Roman"/>
          <w:b/>
          <w:sz w:val="28"/>
          <w:szCs w:val="28"/>
        </w:rPr>
        <w:t>не позднее 15 ноября 2021</w:t>
      </w:r>
      <w:r w:rsidR="00661160" w:rsidRPr="007E3D6F">
        <w:rPr>
          <w:rFonts w:ascii="Times New Roman" w:hAnsi="Times New Roman"/>
          <w:b/>
          <w:sz w:val="28"/>
          <w:szCs w:val="28"/>
        </w:rPr>
        <w:t xml:space="preserve"> года</w:t>
      </w:r>
      <w:r w:rsidR="00661160">
        <w:rPr>
          <w:rFonts w:ascii="Times New Roman" w:hAnsi="Times New Roman"/>
          <w:sz w:val="28"/>
          <w:szCs w:val="28"/>
        </w:rPr>
        <w:t xml:space="preserve"> уплатить сумму арендной платы</w:t>
      </w:r>
      <w:r w:rsidR="00515BBF">
        <w:rPr>
          <w:rFonts w:ascii="Times New Roman" w:hAnsi="Times New Roman"/>
          <w:sz w:val="28"/>
          <w:szCs w:val="28"/>
        </w:rPr>
        <w:t>, указанную в</w:t>
      </w:r>
      <w:r w:rsidR="00661160">
        <w:rPr>
          <w:rFonts w:ascii="Times New Roman" w:hAnsi="Times New Roman"/>
          <w:sz w:val="28"/>
          <w:szCs w:val="28"/>
        </w:rPr>
        <w:t xml:space="preserve"> договор</w:t>
      </w:r>
      <w:r w:rsidR="00515BBF">
        <w:rPr>
          <w:rFonts w:ascii="Times New Roman" w:hAnsi="Times New Roman"/>
          <w:sz w:val="28"/>
          <w:szCs w:val="28"/>
        </w:rPr>
        <w:t>е</w:t>
      </w:r>
      <w:r w:rsidR="00661160">
        <w:rPr>
          <w:rFonts w:ascii="Times New Roman" w:hAnsi="Times New Roman"/>
          <w:sz w:val="28"/>
          <w:szCs w:val="28"/>
        </w:rPr>
        <w:t xml:space="preserve"> аренды.</w:t>
      </w:r>
    </w:p>
    <w:sectPr w:rsidR="005C01F4" w:rsidSect="00151E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9" w:right="289" w:bottom="295" w:left="289" w:header="709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1AB" w:rsidRDefault="005C51AB" w:rsidP="009805F5">
      <w:r>
        <w:separator/>
      </w:r>
    </w:p>
  </w:endnote>
  <w:endnote w:type="continuationSeparator" w:id="0">
    <w:p w:rsidR="005C51AB" w:rsidRDefault="005C51AB" w:rsidP="0098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AC" w:rsidRDefault="006077A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D6F" w:rsidRPr="005C6BB1" w:rsidRDefault="006077AC" w:rsidP="00773B38">
    <w:pPr>
      <w:jc w:val="center"/>
      <w:rPr>
        <w:rFonts w:ascii="Times New Roman" w:hAnsi="Times New Roman"/>
        <w:b/>
        <w:sz w:val="36"/>
        <w:szCs w:val="30"/>
      </w:rPr>
    </w:pPr>
    <w:r>
      <w:rPr>
        <w:rFonts w:ascii="Times New Roman" w:hAnsi="Times New Roman"/>
        <w:b/>
        <w:sz w:val="32"/>
        <w:szCs w:val="30"/>
      </w:rPr>
      <w:t xml:space="preserve">Инспекция МНС по </w:t>
    </w:r>
    <w:proofErr w:type="spellStart"/>
    <w:r w:rsidR="00B16052">
      <w:rPr>
        <w:rFonts w:ascii="Times New Roman" w:hAnsi="Times New Roman"/>
        <w:b/>
        <w:sz w:val="32"/>
        <w:szCs w:val="30"/>
      </w:rPr>
      <w:t>Столбцовскому</w:t>
    </w:r>
    <w:proofErr w:type="spellEnd"/>
    <w:r w:rsidR="00B16052">
      <w:rPr>
        <w:rFonts w:ascii="Times New Roman" w:hAnsi="Times New Roman"/>
        <w:b/>
        <w:sz w:val="32"/>
        <w:szCs w:val="30"/>
      </w:rPr>
      <w:t xml:space="preserve"> району</w:t>
    </w:r>
    <w:r w:rsidR="007E3D6F" w:rsidRPr="005C6BB1">
      <w:rPr>
        <w:rFonts w:ascii="Times New Roman" w:hAnsi="Times New Roman"/>
        <w:b/>
        <w:sz w:val="32"/>
        <w:szCs w:val="30"/>
      </w:rPr>
      <w:t xml:space="preserve"> благодарит Вас за своевременную уплату имущественных </w:t>
    </w:r>
    <w:r w:rsidR="007E3D6F">
      <w:rPr>
        <w:rFonts w:ascii="Times New Roman" w:hAnsi="Times New Roman"/>
        <w:b/>
        <w:sz w:val="32"/>
        <w:szCs w:val="30"/>
      </w:rPr>
      <w:t>платежей</w:t>
    </w:r>
    <w:r w:rsidR="007E3D6F" w:rsidRPr="005C6BB1">
      <w:rPr>
        <w:rFonts w:ascii="Times New Roman" w:hAnsi="Times New Roman"/>
        <w:b/>
        <w:sz w:val="36"/>
        <w:szCs w:val="30"/>
      </w:rPr>
      <w:t>!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AC" w:rsidRDefault="006077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1AB" w:rsidRDefault="005C51AB" w:rsidP="009805F5">
      <w:r>
        <w:separator/>
      </w:r>
    </w:p>
  </w:footnote>
  <w:footnote w:type="continuationSeparator" w:id="0">
    <w:p w:rsidR="005C51AB" w:rsidRDefault="005C51AB" w:rsidP="00980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AC" w:rsidRDefault="006077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D6F" w:rsidRPr="00E43B9E" w:rsidRDefault="007E3D6F" w:rsidP="00773B38">
    <w:pPr>
      <w:jc w:val="center"/>
      <w:rPr>
        <w:rFonts w:ascii="Times New Roman" w:hAnsi="Times New Roman"/>
        <w:b/>
        <w:sz w:val="56"/>
        <w:szCs w:val="34"/>
        <w:u w:val="single"/>
      </w:rPr>
    </w:pPr>
    <w:r w:rsidRPr="00E43B9E">
      <w:rPr>
        <w:rFonts w:ascii="Times New Roman" w:hAnsi="Times New Roman"/>
        <w:b/>
        <w:sz w:val="56"/>
        <w:szCs w:val="34"/>
        <w:u w:val="single"/>
      </w:rPr>
      <w:t>У</w:t>
    </w:r>
    <w:r>
      <w:rPr>
        <w:rFonts w:ascii="Times New Roman" w:hAnsi="Times New Roman"/>
        <w:b/>
        <w:sz w:val="56"/>
        <w:szCs w:val="34"/>
        <w:u w:val="single"/>
      </w:rPr>
      <w:t>ВАЖАЕМЫЕ ГРАЖДАНЕ</w:t>
    </w:r>
    <w:proofErr w:type="gramStart"/>
    <w:r>
      <w:rPr>
        <w:rFonts w:ascii="Times New Roman" w:hAnsi="Times New Roman"/>
        <w:b/>
        <w:sz w:val="56"/>
        <w:szCs w:val="34"/>
        <w:u w:val="single"/>
      </w:rPr>
      <w:t xml:space="preserve"> </w:t>
    </w:r>
    <w:r w:rsidRPr="00E43B9E">
      <w:rPr>
        <w:rFonts w:ascii="Times New Roman" w:hAnsi="Times New Roman"/>
        <w:b/>
        <w:sz w:val="56"/>
        <w:szCs w:val="34"/>
        <w:u w:val="single"/>
      </w:rPr>
      <w:t>!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AC" w:rsidRDefault="006077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hideSpellingErrors/>
  <w:hideGrammaticalError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5421"/>
    <w:rsid w:val="000334EE"/>
    <w:rsid w:val="00036D3D"/>
    <w:rsid w:val="000646BF"/>
    <w:rsid w:val="00094799"/>
    <w:rsid w:val="000D1A2B"/>
    <w:rsid w:val="00100FF7"/>
    <w:rsid w:val="00101D21"/>
    <w:rsid w:val="001215C1"/>
    <w:rsid w:val="00124DAE"/>
    <w:rsid w:val="00151EA7"/>
    <w:rsid w:val="001B459B"/>
    <w:rsid w:val="001C4676"/>
    <w:rsid w:val="001F02D9"/>
    <w:rsid w:val="001F4ECB"/>
    <w:rsid w:val="00204026"/>
    <w:rsid w:val="00224673"/>
    <w:rsid w:val="00224850"/>
    <w:rsid w:val="002946DA"/>
    <w:rsid w:val="002D64A6"/>
    <w:rsid w:val="002F7078"/>
    <w:rsid w:val="00314A47"/>
    <w:rsid w:val="00314DC9"/>
    <w:rsid w:val="00332BB9"/>
    <w:rsid w:val="00342B8B"/>
    <w:rsid w:val="00353513"/>
    <w:rsid w:val="00355F22"/>
    <w:rsid w:val="003E2825"/>
    <w:rsid w:val="003E576D"/>
    <w:rsid w:val="003E7A54"/>
    <w:rsid w:val="003F4E9B"/>
    <w:rsid w:val="00411A61"/>
    <w:rsid w:val="00415668"/>
    <w:rsid w:val="00455421"/>
    <w:rsid w:val="00463D70"/>
    <w:rsid w:val="004A2F2B"/>
    <w:rsid w:val="004E247F"/>
    <w:rsid w:val="005011E3"/>
    <w:rsid w:val="00503ED5"/>
    <w:rsid w:val="0051005E"/>
    <w:rsid w:val="00515BBF"/>
    <w:rsid w:val="00536449"/>
    <w:rsid w:val="00555A58"/>
    <w:rsid w:val="0056441F"/>
    <w:rsid w:val="00587928"/>
    <w:rsid w:val="005C01F4"/>
    <w:rsid w:val="005C51AB"/>
    <w:rsid w:val="005C61FC"/>
    <w:rsid w:val="005C6BB1"/>
    <w:rsid w:val="005C7DF8"/>
    <w:rsid w:val="005E2667"/>
    <w:rsid w:val="005E3CFA"/>
    <w:rsid w:val="005E5378"/>
    <w:rsid w:val="00600BA6"/>
    <w:rsid w:val="006077AC"/>
    <w:rsid w:val="00611ADA"/>
    <w:rsid w:val="00620427"/>
    <w:rsid w:val="00651F52"/>
    <w:rsid w:val="00661160"/>
    <w:rsid w:val="006754F5"/>
    <w:rsid w:val="00691DD3"/>
    <w:rsid w:val="006A5639"/>
    <w:rsid w:val="006A6D30"/>
    <w:rsid w:val="006F012B"/>
    <w:rsid w:val="0070592F"/>
    <w:rsid w:val="007142F8"/>
    <w:rsid w:val="007264BA"/>
    <w:rsid w:val="00744F12"/>
    <w:rsid w:val="007572DB"/>
    <w:rsid w:val="00773B38"/>
    <w:rsid w:val="00784BBD"/>
    <w:rsid w:val="00787696"/>
    <w:rsid w:val="007D7899"/>
    <w:rsid w:val="007E3D6F"/>
    <w:rsid w:val="00805EBD"/>
    <w:rsid w:val="00832530"/>
    <w:rsid w:val="008368AF"/>
    <w:rsid w:val="00837D20"/>
    <w:rsid w:val="008872AA"/>
    <w:rsid w:val="008C4BE4"/>
    <w:rsid w:val="008D7B63"/>
    <w:rsid w:val="008F1B0F"/>
    <w:rsid w:val="00902252"/>
    <w:rsid w:val="00904CEE"/>
    <w:rsid w:val="009376A0"/>
    <w:rsid w:val="0095673F"/>
    <w:rsid w:val="009805F5"/>
    <w:rsid w:val="0098409F"/>
    <w:rsid w:val="009A653C"/>
    <w:rsid w:val="009B15E0"/>
    <w:rsid w:val="009B2BD6"/>
    <w:rsid w:val="009C19E8"/>
    <w:rsid w:val="009D1167"/>
    <w:rsid w:val="009F7573"/>
    <w:rsid w:val="00A27562"/>
    <w:rsid w:val="00A333BC"/>
    <w:rsid w:val="00A3491B"/>
    <w:rsid w:val="00A406E8"/>
    <w:rsid w:val="00A44346"/>
    <w:rsid w:val="00A44C15"/>
    <w:rsid w:val="00A60278"/>
    <w:rsid w:val="00A742F7"/>
    <w:rsid w:val="00A86639"/>
    <w:rsid w:val="00AC7491"/>
    <w:rsid w:val="00AF20D0"/>
    <w:rsid w:val="00B16052"/>
    <w:rsid w:val="00B61A27"/>
    <w:rsid w:val="00B627E4"/>
    <w:rsid w:val="00B94E60"/>
    <w:rsid w:val="00BA729D"/>
    <w:rsid w:val="00BD2EB5"/>
    <w:rsid w:val="00BD32CD"/>
    <w:rsid w:val="00C320B1"/>
    <w:rsid w:val="00C713AA"/>
    <w:rsid w:val="00C762BC"/>
    <w:rsid w:val="00C835C0"/>
    <w:rsid w:val="00D2255B"/>
    <w:rsid w:val="00D47E66"/>
    <w:rsid w:val="00DE188A"/>
    <w:rsid w:val="00E11104"/>
    <w:rsid w:val="00E43B9E"/>
    <w:rsid w:val="00E61F75"/>
    <w:rsid w:val="00E7289F"/>
    <w:rsid w:val="00E73E17"/>
    <w:rsid w:val="00E7417B"/>
    <w:rsid w:val="00E91BCA"/>
    <w:rsid w:val="00E96AA2"/>
    <w:rsid w:val="00EA7B44"/>
    <w:rsid w:val="00EB6BFE"/>
    <w:rsid w:val="00EE1DD9"/>
    <w:rsid w:val="00F12EDE"/>
    <w:rsid w:val="00F31A9A"/>
    <w:rsid w:val="00F37A47"/>
    <w:rsid w:val="00F53D25"/>
    <w:rsid w:val="00F561FE"/>
    <w:rsid w:val="00F64971"/>
    <w:rsid w:val="00F6611A"/>
    <w:rsid w:val="00F733EA"/>
    <w:rsid w:val="00FB443A"/>
    <w:rsid w:val="00FC44FB"/>
    <w:rsid w:val="00FD1A67"/>
    <w:rsid w:val="00FE2131"/>
    <w:rsid w:val="00FE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E7B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C4676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1C4676"/>
    <w:rPr>
      <w:rFonts w:cs="Times New Roman"/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9805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5F5"/>
  </w:style>
  <w:style w:type="paragraph" w:styleId="a6">
    <w:name w:val="footer"/>
    <w:basedOn w:val="a"/>
    <w:link w:val="a7"/>
    <w:uiPriority w:val="99"/>
    <w:unhideWhenUsed/>
    <w:rsid w:val="009805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5F5"/>
  </w:style>
  <w:style w:type="character" w:styleId="a8">
    <w:name w:val="FollowedHyperlink"/>
    <w:uiPriority w:val="99"/>
    <w:semiHidden/>
    <w:unhideWhenUsed/>
    <w:rsid w:val="00BD2EB5"/>
    <w:rPr>
      <w:color w:val="800080"/>
      <w:u w:val="single"/>
    </w:rPr>
  </w:style>
  <w:style w:type="paragraph" w:styleId="a9">
    <w:name w:val="Body Text"/>
    <w:basedOn w:val="a"/>
    <w:link w:val="aa"/>
    <w:uiPriority w:val="99"/>
    <w:unhideWhenUsed/>
    <w:rsid w:val="0098409F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aa">
    <w:name w:val="Основной текст Знак"/>
    <w:link w:val="a9"/>
    <w:uiPriority w:val="99"/>
    <w:rsid w:val="0098409F"/>
    <w:rPr>
      <w:rFonts w:ascii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0646B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646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nalog.gov.by/grp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EC12A-12A2-4111-B423-6D70F5C6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налогоплательщики</vt:lpstr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налогоплательщики</dc:title>
  <dc:creator>Ольга Сурин</dc:creator>
  <cp:lastModifiedBy>user</cp:lastModifiedBy>
  <cp:revision>3</cp:revision>
  <cp:lastPrinted>2021-10-20T09:56:00Z</cp:lastPrinted>
  <dcterms:created xsi:type="dcterms:W3CDTF">2021-10-20T06:59:00Z</dcterms:created>
  <dcterms:modified xsi:type="dcterms:W3CDTF">2021-10-20T09:56:00Z</dcterms:modified>
</cp:coreProperties>
</file>