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2B" w:rsidRPr="00EB082B" w:rsidRDefault="00EB082B" w:rsidP="00EB082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b/>
          <w:bCs/>
          <w:color w:val="3D3D3D"/>
          <w:kern w:val="36"/>
          <w:sz w:val="30"/>
          <w:szCs w:val="30"/>
          <w:lang w:eastAsia="ru-RU"/>
        </w:rPr>
        <w:t>Об обеспечении безопасности граждан в местах массового отдыха и ответственность за правонарушения, совершаемые в общественных местах</w:t>
      </w:r>
    </w:p>
    <w:p w:rsidR="00FA209E" w:rsidRDefault="00EB082B" w:rsidP="00FA209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С наступлением жарких дней все граждане стремятся отдохнуть в местах массового отдыха, в том числе у водоемов. Как показывает практика прошлых лет и ситуация, складывающаяся на водоёмах</w:t>
      </w:r>
      <w:r w:rsidR="00FA209E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Столбцовского района</w:t>
      </w: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, многие игнорируют простейшие правила поведения на воде и не соблюдают меры безопасности. Часто купаются в не предназначенных для этих целей местах, в состоянии алкогольного опьянения </w:t>
      </w:r>
      <w:r w:rsidR="00FA209E"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и,</w:t>
      </w: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не умея плавать. Особую озабоченность вызывает и то, что на воде гибнут не только взрослые, но и дети.</w:t>
      </w:r>
    </w:p>
    <w:p w:rsidR="00FA209E" w:rsidRDefault="00FA209E" w:rsidP="00FA209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</w:p>
    <w:p w:rsidR="00EB082B" w:rsidRPr="00EB082B" w:rsidRDefault="00EB082B" w:rsidP="00FA209E">
      <w:p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inherit" w:eastAsia="Times New Roman" w:hAnsi="inherit" w:cs="Times New Roman"/>
          <w:color w:val="3D3D3D"/>
          <w:sz w:val="26"/>
          <w:szCs w:val="26"/>
          <w:lang w:eastAsia="ru-RU"/>
        </w:rPr>
      </w:pPr>
      <w:r w:rsidRPr="00EB082B">
        <w:rPr>
          <w:rFonts w:ascii="inherit" w:eastAsia="Times New Roman" w:hAnsi="inherit" w:cs="Times New Roman"/>
          <w:noProof/>
          <w:color w:val="EE8230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638D2733" wp14:editId="3925BF05">
            <wp:extent cx="6096000" cy="4010025"/>
            <wp:effectExtent l="0" t="0" r="0" b="9525"/>
            <wp:docPr id="1" name="Рисунок 1" descr="https://i0.wp.com/www.garadvest.by/wp-content/uploads/2023/06/987.jpg?resize=640%2C4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ww.garadvest.by/wp-content/uploads/2023/06/987.jpg?resize=640%2C4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Основными причинами гибели людей на водах области являются употребление спиртных напитков, нарушение правил поведения и мер безопасности на воде, купание детей без присмотра взрослых, неумение плавать и купание в неустановленных местах.</w:t>
      </w:r>
    </w:p>
    <w:p w:rsidR="004A1525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</w:pPr>
      <w:proofErr w:type="gramStart"/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Необходимо напомнить, что </w:t>
      </w:r>
      <w:r w:rsidRPr="00EB082B">
        <w:rPr>
          <w:rFonts w:ascii="Times New Roman" w:eastAsia="Times New Roman" w:hAnsi="Times New Roman" w:cs="Times New Roman"/>
          <w:b/>
          <w:color w:val="3D3D3D"/>
          <w:sz w:val="30"/>
          <w:szCs w:val="30"/>
          <w:lang w:eastAsia="ru-RU"/>
        </w:rPr>
        <w:t>статьей 24.42 КоАП</w:t>
      </w: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Республики Беларусь предусмотрена ответственность за купание в запрещённых местах рек, озёр или иных водоемов в виде штрафа от одной до трёх базовых величин; </w:t>
      </w:r>
      <w:r w:rsidRPr="00EB082B">
        <w:rPr>
          <w:rFonts w:ascii="Times New Roman" w:eastAsia="Times New Roman" w:hAnsi="Times New Roman" w:cs="Times New Roman"/>
          <w:b/>
          <w:color w:val="3D3D3D"/>
          <w:sz w:val="30"/>
          <w:szCs w:val="30"/>
          <w:lang w:eastAsia="ru-RU"/>
        </w:rPr>
        <w:t>статья 19.3 КоАП</w:t>
      </w: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Республики Беларусь наказывает штрафом до восьми базовых величин за распитие алкогольных, слабоалкогольных напитков или пива в общественных местах либо появление в общественных местах в с</w:t>
      </w:r>
      <w:r w:rsidR="004A1525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остоянии алкогольного опьянения.</w:t>
      </w:r>
      <w:proofErr w:type="gramEnd"/>
    </w:p>
    <w:p w:rsidR="00EB082B" w:rsidRDefault="004A1525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4A1525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lastRenderedPageBreak/>
        <w:t>Действия, совершённые повторно в течение одного года после наложения административного взыскания за такие же нарушения, влекут наложение штрафа в размере от 2 до 15 базовых величин, или общественные работы, или административный арест</w:t>
      </w:r>
      <w:r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. А</w:t>
      </w:r>
      <w:r w:rsidR="00EB082B"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за съезд с автомобильной дороги общего пользования транспортного средства предусмотрена административная ответственность по части 4 статьи 18.30 КоАП Республики Беларусь в виде штрафа в размере от двух десятых до одной базовой величины.</w:t>
      </w:r>
    </w:p>
    <w:p w:rsidR="00336FEE" w:rsidRDefault="00336FEE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336FEE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предусматривают административную ответственность по 19.1 КоАП Республики Беларусь в виде штрафа в размере от двух до тридцати базовых величин, общественные работы или административный арест.</w:t>
      </w:r>
    </w:p>
    <w:p w:rsidR="0009613C" w:rsidRDefault="0009613C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09613C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В соответствии со ст. 16.41 КоАП Республики Беларусь разведение костров в запрещённых мест</w:t>
      </w:r>
      <w:r w:rsidR="00703EE3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ах влечет</w:t>
      </w:r>
      <w:r w:rsidRPr="0009613C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наложение штрафа в размере до двенадцати базовых величин.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Определенную озабоченность органов внутренних дел вызывает и проблема краж личного имущества отдыхающих. Зачастую, уходя купаться, граждане оставляют на берегу ценные вещи: мобильные телефоны, документы, изделия из драгоценных металлов и денежные средства. Соответственно, если есть те, кто беспечно оставляет имущество, то появляются и те, кто не прочь воспользоваться этой ситуацией.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В целях обеспечения общественного порядка и безопасности граждан в местах массового отдыха сотрудниками милиции организуется патрулирование мест массового отдыха граждан силами </w:t>
      </w:r>
      <w:r w:rsidR="0009613C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группы патрульно-постовой службы милиции, </w:t>
      </w: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участковых инспекторов милиции, инспекции по делам несовершеннолетних, Госавтоинспекции, членами добровольных дружин. В ходе несения службы основное внимание уделяется вопросам предупреждения краж, пресечения распития спиртных напитков и пива, загрязнения окружающей территории, разведения костров в неустановленных местах и заезда автотранспорта в зоны отдыха.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В свою очередь, во избежание несчастных случаев на водах, следует помнить следующие правила и меры безопасности: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купаться следует не ранее чем, через 1,5 — 2 часа после приема пищи;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опасно купаться в нетрезвом состоянии, в запрещенных и не установленных для этого местах, выходить в плавание на неисправной или необорудованной спасательными средствами лодке;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lastRenderedPageBreak/>
        <w:t xml:space="preserve">— не умеющим плавать </w:t>
      </w:r>
      <w:proofErr w:type="gramStart"/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нельзя</w:t>
      </w:r>
      <w:proofErr w:type="gramEnd"/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 xml:space="preserve"> пользоваться лодками, надувными средствами, другими предметами, необорудованными специальными приспособлениями для плавания;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попав в сильное течение, не плывите против него, а старайтесь по течению приблизиться к берегу;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запутавшись в водорослях, не делайте резких движений и рывков, иначе еще больше запутаетесь. Лучше лягте на спину и постарайтесь с помощью спокойных плавных движений выплыть в ту сторону, откуда приплыли;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нельзя купаться в одиночку, в темное время суток, при сильных волнах;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не прыгайте в воду в местах с неизвестной глубиной и рельефом дна;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не заплывайте за оградительные знаки и далеко от берега, рассчитывайте свои силы;</w:t>
      </w:r>
    </w:p>
    <w:p w:rsidR="00EB082B" w:rsidRPr="00EB082B" w:rsidRDefault="00EB082B" w:rsidP="00FA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— не оставляйте детей у водоемов без присмотра.</w:t>
      </w:r>
    </w:p>
    <w:p w:rsidR="00EB082B" w:rsidRPr="00EB082B" w:rsidRDefault="00EB082B" w:rsidP="00EB082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</w:pPr>
      <w:r w:rsidRPr="00EB082B">
        <w:rPr>
          <w:rFonts w:ascii="Times New Roman" w:eastAsia="Times New Roman" w:hAnsi="Times New Roman" w:cs="Times New Roman"/>
          <w:color w:val="3D3D3D"/>
          <w:sz w:val="30"/>
          <w:szCs w:val="30"/>
          <w:lang w:eastAsia="ru-RU"/>
        </w:rPr>
        <w:t>Соблюдение этих правил спасет Вашу жизнь и жизнь близких.</w:t>
      </w:r>
    </w:p>
    <w:p w:rsidR="00666DEE" w:rsidRPr="00666DEE" w:rsidRDefault="00666DEE" w:rsidP="00666D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66DE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Отдел охраны правопорядка и профилактики </w:t>
      </w:r>
    </w:p>
    <w:p w:rsidR="00666DEE" w:rsidRPr="00666DEE" w:rsidRDefault="00666DEE" w:rsidP="00666D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66DE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Столбцовского РОВД</w:t>
      </w:r>
    </w:p>
    <w:p w:rsidR="00C31B97" w:rsidRDefault="00C31B97">
      <w:bookmarkStart w:id="0" w:name="_GoBack"/>
      <w:bookmarkEnd w:id="0"/>
    </w:p>
    <w:sectPr w:rsidR="00C3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77"/>
    <w:rsid w:val="0009613C"/>
    <w:rsid w:val="00336FEE"/>
    <w:rsid w:val="004A1525"/>
    <w:rsid w:val="00666DEE"/>
    <w:rsid w:val="00703EE3"/>
    <w:rsid w:val="00791110"/>
    <w:rsid w:val="007F2677"/>
    <w:rsid w:val="00C31B97"/>
    <w:rsid w:val="00EB082B"/>
    <w:rsid w:val="00F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0.wp.com/www.garadvest.by/wp-content/uploads/2023/06/98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МОБ</dc:creator>
  <cp:keywords/>
  <dc:description/>
  <cp:lastModifiedBy>Нач МОБ</cp:lastModifiedBy>
  <cp:revision>3</cp:revision>
  <dcterms:created xsi:type="dcterms:W3CDTF">2023-08-10T07:49:00Z</dcterms:created>
  <dcterms:modified xsi:type="dcterms:W3CDTF">2023-08-10T08:00:00Z</dcterms:modified>
</cp:coreProperties>
</file>