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C9" w:rsidRDefault="00EE23C9" w:rsidP="00D40266">
      <w:pPr>
        <w:ind w:firstLine="0"/>
        <w:jc w:val="center"/>
        <w:rPr>
          <w:b/>
        </w:rPr>
      </w:pPr>
      <w:r w:rsidRPr="00EE23C9">
        <w:rPr>
          <w:b/>
        </w:rPr>
        <w:t>Профессиональное пенсионное страхование иностранных граждан</w:t>
      </w:r>
    </w:p>
    <w:p w:rsidR="00EE23C9" w:rsidRDefault="00EE23C9" w:rsidP="00EE23C9">
      <w:pPr>
        <w:ind w:firstLine="0"/>
        <w:jc w:val="center"/>
        <w:rPr>
          <w:b/>
        </w:rPr>
      </w:pPr>
    </w:p>
    <w:p w:rsidR="00EE23C9" w:rsidRDefault="0017759B" w:rsidP="00EE23C9">
      <w:pPr>
        <w:ind w:firstLine="0"/>
        <w:jc w:val="both"/>
        <w:rPr>
          <w:b/>
        </w:rPr>
      </w:pPr>
      <w:r>
        <w:rPr>
          <w:b/>
        </w:rPr>
        <w:t xml:space="preserve">1. </w:t>
      </w:r>
      <w:r w:rsidR="00EE23C9">
        <w:rPr>
          <w:b/>
        </w:rPr>
        <w:t>За иностранных граждан работодатели обязаны уплачивать  взносы на профессиональное пенсионное страхование?</w:t>
      </w:r>
    </w:p>
    <w:p w:rsidR="009C1C8C" w:rsidRDefault="0017759B" w:rsidP="00EE23C9">
      <w:pPr>
        <w:ind w:firstLine="0"/>
        <w:jc w:val="both"/>
        <w:rPr>
          <w:b/>
        </w:rPr>
      </w:pPr>
      <w:r>
        <w:rPr>
          <w:b/>
        </w:rPr>
        <w:tab/>
      </w:r>
    </w:p>
    <w:p w:rsidR="0017759B" w:rsidRDefault="000C6CEE" w:rsidP="000C6CEE">
      <w:pPr>
        <w:jc w:val="both"/>
      </w:pPr>
      <w:proofErr w:type="gramStart"/>
      <w:r>
        <w:t>Согласно части первой</w:t>
      </w:r>
      <w:bookmarkStart w:id="0" w:name="_GoBack"/>
      <w:bookmarkEnd w:id="0"/>
      <w:r>
        <w:t xml:space="preserve"> статьи 7 Закона Республики Беларусь «Об основах государственного социального страхования» </w:t>
      </w:r>
      <w:r w:rsidR="008A1EE5" w:rsidRPr="008A1EE5">
        <w:t>о</w:t>
      </w:r>
      <w:r w:rsidR="0017759B" w:rsidRPr="008A1EE5">
        <w:t>бязательному</w:t>
      </w:r>
      <w:r w:rsidR="008A1EE5">
        <w:t xml:space="preserve"> государственному социальному страхованию подлежат </w:t>
      </w:r>
      <w:r>
        <w:t>граждане</w:t>
      </w:r>
      <w:r w:rsidR="008A1EE5">
        <w:t xml:space="preserve">, работающие в Республике Беларусь по трудовым договорами (или) </w:t>
      </w:r>
      <w:proofErr w:type="spellStart"/>
      <w:r w:rsidR="008A1EE5">
        <w:t>гражданско</w:t>
      </w:r>
      <w:proofErr w:type="spellEnd"/>
      <w:r w:rsidR="008A1EE5">
        <w:t xml:space="preserve"> – правовым договорам, предметом которых являются оказание услуг, выполнение работ и создание объектов интеллектуальной собственности, а также на основе членства (участия) в юридических лицах любых организационно – правовых форм, или являющиеся индивидуальными предпринимателями.</w:t>
      </w:r>
      <w:proofErr w:type="gramEnd"/>
    </w:p>
    <w:p w:rsidR="008A1EE5" w:rsidRDefault="008A1EE5" w:rsidP="00EE23C9">
      <w:pPr>
        <w:ind w:firstLine="0"/>
        <w:jc w:val="both"/>
      </w:pPr>
      <w:r>
        <w:tab/>
        <w:t>Система государственного социального страхования включает в себя социальное, пенсионное и профессиональное пенсионное страхование.</w:t>
      </w:r>
    </w:p>
    <w:p w:rsidR="008A1EE5" w:rsidRDefault="008A1EE5" w:rsidP="00EE23C9">
      <w:pPr>
        <w:ind w:firstLine="0"/>
        <w:jc w:val="both"/>
      </w:pPr>
      <w:r>
        <w:tab/>
        <w:t xml:space="preserve">Следовательно, за иностранных граждан, работающих по трудовым договорам, при соблюдении условий, установленных законодательством о профессиональном пенсионном страховании, с 01.01.2016 </w:t>
      </w:r>
      <w:r w:rsidR="009C1C8C">
        <w:t>работодател</w:t>
      </w:r>
      <w:r w:rsidR="00BB525A">
        <w:t>и</w:t>
      </w:r>
      <w:r w:rsidR="009C1C8C">
        <w:t xml:space="preserve"> обязан</w:t>
      </w:r>
      <w:r w:rsidR="00BB525A">
        <w:t>ы</w:t>
      </w:r>
      <w:r w:rsidR="009C1C8C">
        <w:t xml:space="preserve"> уплачивать взносы на профессиональное пенсионное страхование в бюджет государственного внебюджетного фонда социальной защиты населения Республики Беларусь.</w:t>
      </w:r>
    </w:p>
    <w:p w:rsidR="009C1C8C" w:rsidRDefault="009C1C8C" w:rsidP="00EE23C9">
      <w:pPr>
        <w:ind w:firstLine="0"/>
        <w:jc w:val="both"/>
      </w:pPr>
    </w:p>
    <w:p w:rsidR="009C1C8C" w:rsidRDefault="009C1C8C" w:rsidP="00EE23C9">
      <w:pPr>
        <w:ind w:firstLine="0"/>
        <w:jc w:val="both"/>
        <w:rPr>
          <w:b/>
        </w:rPr>
      </w:pPr>
      <w:r>
        <w:t xml:space="preserve">2. </w:t>
      </w:r>
      <w:r w:rsidRPr="009C1C8C">
        <w:rPr>
          <w:b/>
        </w:rPr>
        <w:t xml:space="preserve">Подлежат ли профессиональному пенсионному страхованию иностранные граждане, которые работают по </w:t>
      </w:r>
      <w:proofErr w:type="spellStart"/>
      <w:r w:rsidRPr="009C1C8C">
        <w:rPr>
          <w:b/>
        </w:rPr>
        <w:t>гражданско</w:t>
      </w:r>
      <w:proofErr w:type="spellEnd"/>
      <w:r w:rsidRPr="009C1C8C">
        <w:rPr>
          <w:b/>
        </w:rPr>
        <w:t xml:space="preserve"> – правовым договорам?</w:t>
      </w:r>
    </w:p>
    <w:p w:rsidR="009C1C8C" w:rsidRDefault="009C1C8C" w:rsidP="00EE23C9">
      <w:pPr>
        <w:ind w:firstLine="0"/>
        <w:jc w:val="both"/>
        <w:rPr>
          <w:b/>
        </w:rPr>
      </w:pPr>
      <w:r>
        <w:rPr>
          <w:b/>
        </w:rPr>
        <w:tab/>
      </w:r>
    </w:p>
    <w:p w:rsidR="009C1C8C" w:rsidRDefault="009C1C8C" w:rsidP="00EE23C9">
      <w:pPr>
        <w:ind w:firstLine="0"/>
        <w:jc w:val="both"/>
      </w:pPr>
      <w:r>
        <w:rPr>
          <w:b/>
        </w:rPr>
        <w:tab/>
      </w:r>
      <w:r w:rsidRPr="009C1C8C">
        <w:t>В соответствии с подпунктом 1.4 пункта 1 статьи</w:t>
      </w:r>
      <w:r w:rsidR="00077940">
        <w:t xml:space="preserve"> </w:t>
      </w:r>
      <w:r w:rsidR="00077940" w:rsidRPr="003929A6">
        <w:t>1</w:t>
      </w:r>
      <w:r w:rsidRPr="009C1C8C">
        <w:t xml:space="preserve"> Закона Республики Беларусь № 322-З «О профессиональном пенсионном страховании», профессиональное пенсионное страхование распространяется на работников, которым предоставляется работа по трудовым договорам. Следовательно, на работников – иностранных граждан</w:t>
      </w:r>
      <w:r w:rsidR="00104D5B">
        <w:t>,</w:t>
      </w:r>
      <w:r w:rsidRPr="009C1C8C">
        <w:t xml:space="preserve"> с которыми заключены </w:t>
      </w:r>
      <w:proofErr w:type="spellStart"/>
      <w:r w:rsidRPr="009C1C8C">
        <w:t>гражданско</w:t>
      </w:r>
      <w:proofErr w:type="spellEnd"/>
      <w:r w:rsidRPr="009C1C8C">
        <w:t xml:space="preserve"> – правовые договоры</w:t>
      </w:r>
      <w:r w:rsidR="00104D5B">
        <w:t>, профессиональное пенсионное страхование не распространяется.</w:t>
      </w:r>
    </w:p>
    <w:p w:rsidR="00104D5B" w:rsidRDefault="00104D5B" w:rsidP="00EE23C9">
      <w:pPr>
        <w:ind w:firstLine="0"/>
        <w:jc w:val="both"/>
      </w:pPr>
    </w:p>
    <w:p w:rsidR="00104D5B" w:rsidRDefault="00104D5B" w:rsidP="00EE23C9">
      <w:pPr>
        <w:ind w:firstLine="0"/>
        <w:jc w:val="both"/>
        <w:rPr>
          <w:b/>
        </w:rPr>
      </w:pPr>
      <w:r w:rsidRPr="00104D5B">
        <w:rPr>
          <w:b/>
        </w:rPr>
        <w:t xml:space="preserve">3. Какой тариф взносов на профессиональное пенсионное страхование предусмотрен за иностранных граждан? </w:t>
      </w:r>
    </w:p>
    <w:p w:rsidR="00104D5B" w:rsidRDefault="00104D5B" w:rsidP="00EE23C9">
      <w:pPr>
        <w:ind w:firstLine="0"/>
        <w:jc w:val="both"/>
      </w:pPr>
      <w:r>
        <w:rPr>
          <w:b/>
        </w:rPr>
        <w:tab/>
      </w:r>
      <w:proofErr w:type="gramStart"/>
      <w:r w:rsidRPr="00104D5B">
        <w:t>Уплата взносов</w:t>
      </w:r>
      <w:r>
        <w:t xml:space="preserve"> на профессиональное пенсионное страхование за лиц, работающих в особых условиях труда, в том числе и </w:t>
      </w:r>
      <w:r w:rsidR="00CC0593">
        <w:t xml:space="preserve">за </w:t>
      </w:r>
      <w:r>
        <w:t xml:space="preserve">иностранных граждан, осуществляется работодателями в соответствии с </w:t>
      </w:r>
      <w:r w:rsidR="00CC0593">
        <w:t xml:space="preserve">тарифами, установленными </w:t>
      </w:r>
      <w:r>
        <w:t>Указом Президента Республики Беларусь от 10 января 2009 г. №</w:t>
      </w:r>
      <w:r w:rsidR="00CC0593">
        <w:t xml:space="preserve"> </w:t>
      </w:r>
      <w:r>
        <w:t xml:space="preserve">23 «О тарифах взносов на профессиональное пенсионное </w:t>
      </w:r>
      <w:r>
        <w:lastRenderedPageBreak/>
        <w:t>страхование»</w:t>
      </w:r>
      <w:r w:rsidR="00CC0593">
        <w:t xml:space="preserve"> в зависимости от категории работников, подлежащих профессиональному пенсионному страхованию</w:t>
      </w:r>
      <w:r>
        <w:t>.</w:t>
      </w:r>
      <w:proofErr w:type="gramEnd"/>
    </w:p>
    <w:p w:rsidR="00966716" w:rsidRDefault="00966716" w:rsidP="00966716">
      <w:pPr>
        <w:shd w:val="clear" w:color="auto" w:fill="FFFFFF"/>
        <w:ind w:firstLine="567"/>
        <w:jc w:val="both"/>
      </w:pPr>
      <w:r>
        <w:tab/>
      </w:r>
    </w:p>
    <w:p w:rsidR="003663B2" w:rsidRDefault="003663B2" w:rsidP="003663B2">
      <w:pPr>
        <w:shd w:val="clear" w:color="auto" w:fill="FFFFFF"/>
        <w:ind w:firstLine="0"/>
        <w:jc w:val="both"/>
        <w:rPr>
          <w:b/>
        </w:rPr>
      </w:pPr>
      <w:r>
        <w:t>4</w:t>
      </w:r>
      <w:r w:rsidRPr="00AD359D">
        <w:rPr>
          <w:b/>
        </w:rPr>
        <w:t xml:space="preserve">. Какой размер взносов на профессиональное пенсионное страхование </w:t>
      </w:r>
      <w:r w:rsidR="00CC0593">
        <w:rPr>
          <w:b/>
        </w:rPr>
        <w:t>уплачивает работник – иностранный гражданин?</w:t>
      </w:r>
    </w:p>
    <w:p w:rsidR="00CC0593" w:rsidRDefault="00CC0593" w:rsidP="003663B2">
      <w:pPr>
        <w:shd w:val="clear" w:color="auto" w:fill="FFFFFF"/>
        <w:ind w:firstLine="0"/>
        <w:jc w:val="both"/>
        <w:rPr>
          <w:rStyle w:val="FontStyle12"/>
        </w:rPr>
      </w:pPr>
      <w:r>
        <w:rPr>
          <w:b/>
        </w:rPr>
        <w:tab/>
      </w:r>
      <w:r>
        <w:rPr>
          <w:rStyle w:val="FontStyle12"/>
        </w:rPr>
        <w:t>С 1 января 2009 года в Республике Беларусь взносы на профессиональное пенсионное страхование уплачивают работодатели,</w:t>
      </w:r>
      <w:r w:rsidRPr="00CC0593">
        <w:t xml:space="preserve"> </w:t>
      </w:r>
      <w:r>
        <w:rPr>
          <w:rStyle w:val="FontStyle12"/>
        </w:rPr>
        <w:t>использующие труд работников в особых условиях труда. Работники взносы на эти цели не уплачивают.</w:t>
      </w:r>
    </w:p>
    <w:p w:rsidR="00C506B9" w:rsidRDefault="00C506B9" w:rsidP="003663B2">
      <w:pPr>
        <w:shd w:val="clear" w:color="auto" w:fill="FFFFFF"/>
        <w:ind w:firstLine="0"/>
        <w:jc w:val="both"/>
        <w:rPr>
          <w:rStyle w:val="FontStyle12"/>
        </w:rPr>
      </w:pPr>
    </w:p>
    <w:p w:rsidR="00C506B9" w:rsidRDefault="00C506B9" w:rsidP="003663B2">
      <w:pPr>
        <w:shd w:val="clear" w:color="auto" w:fill="FFFFFF"/>
        <w:ind w:firstLine="0"/>
        <w:jc w:val="both"/>
        <w:rPr>
          <w:rStyle w:val="FontStyle12"/>
          <w:b/>
        </w:rPr>
      </w:pPr>
      <w:r>
        <w:rPr>
          <w:rStyle w:val="FontStyle12"/>
        </w:rPr>
        <w:t xml:space="preserve">5. </w:t>
      </w:r>
      <w:r w:rsidR="008A174D" w:rsidRPr="008A174D">
        <w:rPr>
          <w:rStyle w:val="FontStyle12"/>
          <w:b/>
        </w:rPr>
        <w:t>Обязаны ли уплачивать взносы на профессиональное пенсионное страхование иностранные организации?</w:t>
      </w:r>
    </w:p>
    <w:p w:rsidR="005A079D" w:rsidRPr="003929A6" w:rsidRDefault="005A079D" w:rsidP="005A079D">
      <w:pPr>
        <w:jc w:val="both"/>
        <w:rPr>
          <w:szCs w:val="30"/>
        </w:rPr>
      </w:pPr>
      <w:r w:rsidRPr="003929A6">
        <w:rPr>
          <w:szCs w:val="30"/>
        </w:rPr>
        <w:t>В соответствии с пунктом 1-1 Положения об уплате обязательных страховых взносов, взносов на профессиональное пенсионное страхование и иных платежей в бюджет государственного внебюджетного фонда</w:t>
      </w:r>
      <w:proofErr w:type="gramStart"/>
      <w:r w:rsidRPr="003929A6">
        <w:rPr>
          <w:szCs w:val="30"/>
        </w:rPr>
        <w:t xml:space="preserve"> </w:t>
      </w:r>
      <w:r w:rsidR="005B483A" w:rsidRPr="003929A6">
        <w:rPr>
          <w:szCs w:val="30"/>
        </w:rPr>
        <w:t>,</w:t>
      </w:r>
      <w:proofErr w:type="gramEnd"/>
      <w:r w:rsidRPr="003929A6">
        <w:rPr>
          <w:szCs w:val="30"/>
        </w:rPr>
        <w:t>Указом Президента Республики Беларусь от 16 января 2009 года № 40, плательщиками обязательных страховых взносов в бюджет государственного внебюджетного фонда социальной защиты населения Республики Беларусь являются иностранные организации, деятельность которых признается через постоянное представительство</w:t>
      </w:r>
      <w:r w:rsidRPr="003929A6">
        <w:rPr>
          <w:rStyle w:val="aa"/>
          <w:szCs w:val="30"/>
        </w:rPr>
        <w:footnoteReference w:id="1"/>
      </w:r>
      <w:r w:rsidRPr="003929A6">
        <w:rPr>
          <w:szCs w:val="30"/>
        </w:rPr>
        <w:t>.</w:t>
      </w:r>
    </w:p>
    <w:p w:rsidR="005A079D" w:rsidRPr="003929A6" w:rsidRDefault="00A82E6D" w:rsidP="005A079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929A6">
        <w:rPr>
          <w:rStyle w:val="FontStyle12"/>
        </w:rPr>
        <w:t>П</w:t>
      </w:r>
      <w:r w:rsidR="005A079D" w:rsidRPr="003929A6">
        <w:rPr>
          <w:rStyle w:val="FontStyle12"/>
        </w:rPr>
        <w:t xml:space="preserve">одпунктом 1.4 пункта 1 статьи 1 Закона Республики Беларусь </w:t>
      </w:r>
      <w:r w:rsidR="005A079D" w:rsidRPr="003929A6">
        <w:t>№ 322-З «О профессиональном пенсионном страховании», в частности, к страхователям отнесены представительства иностранных организаций, осуществляющие деятельность на территории Республики Беларусь.</w:t>
      </w:r>
    </w:p>
    <w:p w:rsidR="005A079D" w:rsidRPr="003929A6" w:rsidRDefault="005A079D" w:rsidP="005A079D">
      <w:pPr>
        <w:jc w:val="both"/>
        <w:rPr>
          <w:szCs w:val="30"/>
        </w:rPr>
      </w:pPr>
      <w:proofErr w:type="gramStart"/>
      <w:r w:rsidRPr="003929A6">
        <w:rPr>
          <w:szCs w:val="30"/>
        </w:rPr>
        <w:t>Постановлением Совета Министров Республики Беларусь от 3 марта 2021 года № 125 внесены изменения в Положение о порядке проведения аттестации рабочих мест по условиям труда, утвержденное постановлением Совета Министров Республики Беларусь от 22 февраля 2008 года № 253, в части распространения с 6 марта 2021 года порядка проведения аттестации рабочих мест по условиям труда на иностранные</w:t>
      </w:r>
      <w:proofErr w:type="gramEnd"/>
      <w:r w:rsidRPr="003929A6">
        <w:rPr>
          <w:szCs w:val="30"/>
        </w:rPr>
        <w:t xml:space="preserve"> организации.</w:t>
      </w:r>
    </w:p>
    <w:p w:rsidR="00966716" w:rsidRDefault="00A33B12" w:rsidP="00EE23C9">
      <w:pPr>
        <w:ind w:firstLine="0"/>
        <w:jc w:val="both"/>
      </w:pPr>
      <w:r w:rsidRPr="003929A6">
        <w:rPr>
          <w:b/>
        </w:rPr>
        <w:tab/>
      </w:r>
      <w:proofErr w:type="gramStart"/>
      <w:r w:rsidR="005B483A" w:rsidRPr="003929A6">
        <w:t>Учитывая изложенное,</w:t>
      </w:r>
      <w:r w:rsidR="005B483A" w:rsidRPr="003929A6">
        <w:rPr>
          <w:b/>
        </w:rPr>
        <w:t xml:space="preserve"> </w:t>
      </w:r>
      <w:r w:rsidR="005B483A" w:rsidRPr="003929A6">
        <w:t>з</w:t>
      </w:r>
      <w:r w:rsidR="00056D40" w:rsidRPr="003929A6">
        <w:t>а граждан, работающих по трудовым договорам на рабочих местах</w:t>
      </w:r>
      <w:r w:rsidR="00056D40">
        <w:t xml:space="preserve"> с особыми условиями труда, при соблюдении условий, установленных законодательством о профессиональном пенсионном страховании, иностранные организации обязаны уплачивать взносы на</w:t>
      </w:r>
      <w:r w:rsidRPr="00A33B12">
        <w:t xml:space="preserve"> профессиональное пенсионное страхование</w:t>
      </w:r>
      <w:r w:rsidR="00056D40">
        <w:t>.</w:t>
      </w:r>
      <w:proofErr w:type="gramEnd"/>
    </w:p>
    <w:p w:rsidR="00056D40" w:rsidRPr="00A33B12" w:rsidRDefault="00056D40" w:rsidP="005A079D">
      <w:pPr>
        <w:pStyle w:val="a6"/>
        <w:spacing w:line="240" w:lineRule="auto"/>
        <w:ind w:left="0"/>
        <w:jc w:val="both"/>
      </w:pPr>
      <w:r>
        <w:tab/>
      </w:r>
    </w:p>
    <w:p w:rsidR="008A174D" w:rsidRPr="008A174D" w:rsidRDefault="008A174D" w:rsidP="00EE23C9">
      <w:pPr>
        <w:ind w:firstLine="0"/>
        <w:jc w:val="both"/>
        <w:rPr>
          <w:b/>
        </w:rPr>
      </w:pPr>
    </w:p>
    <w:sectPr w:rsidR="008A174D" w:rsidRPr="008A174D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DB" w:rsidRDefault="007758DB">
      <w:r>
        <w:separator/>
      </w:r>
    </w:p>
  </w:endnote>
  <w:endnote w:type="continuationSeparator" w:id="0">
    <w:p w:rsidR="007758DB" w:rsidRDefault="0077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DB" w:rsidRDefault="007758DB">
      <w:r>
        <w:separator/>
      </w:r>
    </w:p>
  </w:footnote>
  <w:footnote w:type="continuationSeparator" w:id="0">
    <w:p w:rsidR="007758DB" w:rsidRDefault="007758DB">
      <w:r>
        <w:continuationSeparator/>
      </w:r>
    </w:p>
  </w:footnote>
  <w:footnote w:id="1">
    <w:p w:rsidR="005A079D" w:rsidRDefault="005A079D" w:rsidP="005A079D">
      <w:pPr>
        <w:pStyle w:val="a8"/>
        <w:jc w:val="both"/>
      </w:pPr>
      <w:r>
        <w:rPr>
          <w:rStyle w:val="aa"/>
        </w:rPr>
        <w:footnoteRef/>
      </w:r>
      <w:r>
        <w:t>Под постоянным представительством иностранной организации понимается иностранная организация, соответствующая признакам, определенным в Налоговом кодексе Республики Беларусь.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198" w:rsidRDefault="00285D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6198" w:rsidRDefault="00B561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198" w:rsidRDefault="00285D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29A6">
      <w:rPr>
        <w:rStyle w:val="a4"/>
        <w:noProof/>
      </w:rPr>
      <w:t>2</w:t>
    </w:r>
    <w:r>
      <w:rPr>
        <w:rStyle w:val="a4"/>
      </w:rPr>
      <w:fldChar w:fldCharType="end"/>
    </w:r>
  </w:p>
  <w:p w:rsidR="00B56198" w:rsidRDefault="00B561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94"/>
    <w:rsid w:val="00056D40"/>
    <w:rsid w:val="00077940"/>
    <w:rsid w:val="000B1FB8"/>
    <w:rsid w:val="000C6CEE"/>
    <w:rsid w:val="000D7477"/>
    <w:rsid w:val="000F1D86"/>
    <w:rsid w:val="00104D5B"/>
    <w:rsid w:val="0017759B"/>
    <w:rsid w:val="001E201B"/>
    <w:rsid w:val="001E2119"/>
    <w:rsid w:val="0026321A"/>
    <w:rsid w:val="00285D07"/>
    <w:rsid w:val="003663B2"/>
    <w:rsid w:val="003929A6"/>
    <w:rsid w:val="005A079D"/>
    <w:rsid w:val="005B409C"/>
    <w:rsid w:val="005B483A"/>
    <w:rsid w:val="00735A13"/>
    <w:rsid w:val="00755D94"/>
    <w:rsid w:val="007758DB"/>
    <w:rsid w:val="007A3C62"/>
    <w:rsid w:val="0087587E"/>
    <w:rsid w:val="008A174D"/>
    <w:rsid w:val="008A1EE5"/>
    <w:rsid w:val="00966716"/>
    <w:rsid w:val="009C1C8C"/>
    <w:rsid w:val="00A33B12"/>
    <w:rsid w:val="00A82E6D"/>
    <w:rsid w:val="00AD359D"/>
    <w:rsid w:val="00B56198"/>
    <w:rsid w:val="00BB525A"/>
    <w:rsid w:val="00C506B9"/>
    <w:rsid w:val="00CC0593"/>
    <w:rsid w:val="00D40266"/>
    <w:rsid w:val="00E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List Paragraph"/>
    <w:basedOn w:val="a"/>
    <w:uiPriority w:val="34"/>
    <w:qFormat/>
    <w:rsid w:val="0017759B"/>
    <w:pPr>
      <w:ind w:left="720"/>
      <w:contextualSpacing/>
    </w:pPr>
  </w:style>
  <w:style w:type="character" w:customStyle="1" w:styleId="FontStyle12">
    <w:name w:val="Font Style12"/>
    <w:basedOn w:val="a0"/>
    <w:rsid w:val="00CC0593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semiHidden/>
    <w:rsid w:val="00056D40"/>
    <w:pPr>
      <w:spacing w:line="240" w:lineRule="atLeast"/>
      <w:ind w:left="4247" w:firstLine="0"/>
    </w:pPr>
  </w:style>
  <w:style w:type="character" w:customStyle="1" w:styleId="a7">
    <w:name w:val="Основной текст с отступом Знак"/>
    <w:basedOn w:val="a0"/>
    <w:link w:val="a6"/>
    <w:semiHidden/>
    <w:rsid w:val="00056D40"/>
    <w:rPr>
      <w:sz w:val="30"/>
      <w:szCs w:val="24"/>
    </w:rPr>
  </w:style>
  <w:style w:type="paragraph" w:styleId="a8">
    <w:name w:val="footnote text"/>
    <w:basedOn w:val="a"/>
    <w:link w:val="a9"/>
    <w:rsid w:val="005A079D"/>
    <w:pPr>
      <w:ind w:firstLine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5A079D"/>
  </w:style>
  <w:style w:type="character" w:styleId="aa">
    <w:name w:val="footnote reference"/>
    <w:rsid w:val="005A079D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0C6CE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C6CE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C6CE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6CE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C6CE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C6CE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6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List Paragraph"/>
    <w:basedOn w:val="a"/>
    <w:uiPriority w:val="34"/>
    <w:qFormat/>
    <w:rsid w:val="0017759B"/>
    <w:pPr>
      <w:ind w:left="720"/>
      <w:contextualSpacing/>
    </w:pPr>
  </w:style>
  <w:style w:type="character" w:customStyle="1" w:styleId="FontStyle12">
    <w:name w:val="Font Style12"/>
    <w:basedOn w:val="a0"/>
    <w:rsid w:val="00CC0593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semiHidden/>
    <w:rsid w:val="00056D40"/>
    <w:pPr>
      <w:spacing w:line="240" w:lineRule="atLeast"/>
      <w:ind w:left="4247" w:firstLine="0"/>
    </w:pPr>
  </w:style>
  <w:style w:type="character" w:customStyle="1" w:styleId="a7">
    <w:name w:val="Основной текст с отступом Знак"/>
    <w:basedOn w:val="a0"/>
    <w:link w:val="a6"/>
    <w:semiHidden/>
    <w:rsid w:val="00056D40"/>
    <w:rPr>
      <w:sz w:val="30"/>
      <w:szCs w:val="24"/>
    </w:rPr>
  </w:style>
  <w:style w:type="paragraph" w:styleId="a8">
    <w:name w:val="footnote text"/>
    <w:basedOn w:val="a"/>
    <w:link w:val="a9"/>
    <w:rsid w:val="005A079D"/>
    <w:pPr>
      <w:ind w:firstLine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5A079D"/>
  </w:style>
  <w:style w:type="character" w:styleId="aa">
    <w:name w:val="footnote reference"/>
    <w:rsid w:val="005A079D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0C6CE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C6CE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C6CE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6CE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C6CE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C6CE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6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Ерохина Татьяна Геннадьевна</dc:creator>
  <cp:lastModifiedBy>Шавловская Валентина Николаевна</cp:lastModifiedBy>
  <cp:revision>11</cp:revision>
  <dcterms:created xsi:type="dcterms:W3CDTF">2021-05-19T13:48:00Z</dcterms:created>
  <dcterms:modified xsi:type="dcterms:W3CDTF">2021-05-21T09:42:00Z</dcterms:modified>
</cp:coreProperties>
</file>