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77B862" w14:textId="77777777" w:rsidR="00EF4822" w:rsidRPr="00EF4822" w:rsidRDefault="00EF4822" w:rsidP="00EF4822">
      <w:pPr>
        <w:spacing w:after="0"/>
        <w:jc w:val="center"/>
        <w:rPr>
          <w:b/>
        </w:rPr>
      </w:pPr>
      <w:r w:rsidRPr="00EF4822">
        <w:rPr>
          <w:b/>
        </w:rPr>
        <w:t>Информация о результатах надзора за соблюдением</w:t>
      </w:r>
    </w:p>
    <w:p w14:paraId="7DE9468A" w14:textId="77777777" w:rsidR="00EF4822" w:rsidRPr="00EF4822" w:rsidRDefault="00EF4822" w:rsidP="00EF4822">
      <w:pPr>
        <w:spacing w:after="0"/>
        <w:jc w:val="center"/>
        <w:rPr>
          <w:b/>
        </w:rPr>
      </w:pPr>
      <w:r w:rsidRPr="00EF4822">
        <w:rPr>
          <w:b/>
        </w:rPr>
        <w:t>законодательства об охране труда, деятельности мобильных групп в</w:t>
      </w:r>
    </w:p>
    <w:p w14:paraId="79440C26" w14:textId="77777777" w:rsidR="00C45275" w:rsidRPr="00C45275" w:rsidRDefault="00EF4822" w:rsidP="00C45275">
      <w:pPr>
        <w:spacing w:after="0"/>
        <w:jc w:val="center"/>
        <w:rPr>
          <w:b/>
        </w:rPr>
      </w:pPr>
      <w:r w:rsidRPr="00EF4822">
        <w:rPr>
          <w:b/>
        </w:rPr>
        <w:t xml:space="preserve">сельскохозяйственных организациях при </w:t>
      </w:r>
      <w:r w:rsidR="00C45275" w:rsidRPr="00C45275">
        <w:rPr>
          <w:b/>
        </w:rPr>
        <w:t>выполнении уборочных</w:t>
      </w:r>
    </w:p>
    <w:p w14:paraId="4292FCEC" w14:textId="77777777" w:rsidR="00DF3C92" w:rsidRDefault="00C45275" w:rsidP="00C45275">
      <w:pPr>
        <w:spacing w:after="0"/>
        <w:jc w:val="center"/>
        <w:rPr>
          <w:b/>
        </w:rPr>
      </w:pPr>
      <w:r w:rsidRPr="00C45275">
        <w:rPr>
          <w:b/>
        </w:rPr>
        <w:t>работ.</w:t>
      </w:r>
    </w:p>
    <w:p w14:paraId="1BFDD1F6" w14:textId="77777777" w:rsidR="00C45275" w:rsidRDefault="00C45275" w:rsidP="00C45275">
      <w:pPr>
        <w:spacing w:after="0"/>
        <w:jc w:val="center"/>
        <w:rPr>
          <w:b/>
        </w:rPr>
      </w:pPr>
    </w:p>
    <w:p w14:paraId="736C973E" w14:textId="23CCDCFF" w:rsidR="003E2544" w:rsidRDefault="003E2544" w:rsidP="0068639C">
      <w:pPr>
        <w:spacing w:after="0"/>
        <w:ind w:left="-426"/>
        <w:jc w:val="both"/>
      </w:pPr>
      <w:r>
        <w:t xml:space="preserve">       Каждый год</w:t>
      </w:r>
      <w:r w:rsidRPr="003E2544">
        <w:t xml:space="preserve"> в сельскохозяйственных организациях нашей </w:t>
      </w:r>
      <w:r w:rsidR="00A37EBF" w:rsidRPr="003E2544">
        <w:t>с</w:t>
      </w:r>
      <w:r w:rsidR="00A37EBF">
        <w:t>траны происходит травмирование работников при</w:t>
      </w:r>
      <w:r w:rsidR="00C45275">
        <w:t> </w:t>
      </w:r>
      <w:r w:rsidRPr="003E2544">
        <w:t>выполне</w:t>
      </w:r>
      <w:r w:rsidR="00C45275">
        <w:t>нии </w:t>
      </w:r>
      <w:r w:rsidR="00A37EBF">
        <w:t>сельскохозяйственных</w:t>
      </w:r>
      <w:r w:rsidRPr="003E2544">
        <w:t xml:space="preserve"> работ</w:t>
      </w:r>
      <w:r>
        <w:t>.</w:t>
      </w:r>
      <w:r w:rsidR="00C45275">
        <w:t xml:space="preserve"> </w:t>
      </w:r>
      <w:r w:rsidR="00FD65C8">
        <w:t>Б</w:t>
      </w:r>
      <w:r w:rsidR="00FD65C8" w:rsidRPr="00FD65C8">
        <w:t>ольшинство несчастных случаев, происшедших в организациях агропромышленного комплекса являются следствием нарушений, установленных нормативных требований охраны труда, трудовой и производственной дисциплины со стороны должностных лиц нанимателя и самих работников.</w:t>
      </w:r>
      <w:r w:rsidR="00FD65C8">
        <w:t xml:space="preserve"> </w:t>
      </w:r>
      <w:r>
        <w:t xml:space="preserve"> Для обеспечения безопасных условий</w:t>
      </w:r>
      <w:r w:rsidRPr="003E2544">
        <w:t xml:space="preserve"> труда</w:t>
      </w:r>
      <w:r>
        <w:t xml:space="preserve"> </w:t>
      </w:r>
      <w:r w:rsidR="00A37EBF">
        <w:t xml:space="preserve">и </w:t>
      </w:r>
      <w:r w:rsidR="00A37EBF" w:rsidRPr="003E2544">
        <w:t>избежание</w:t>
      </w:r>
      <w:r w:rsidRPr="003E2544">
        <w:t xml:space="preserve"> травмирования на рабочих местах для работников, занятых</w:t>
      </w:r>
      <w:r w:rsidR="00C45275">
        <w:t xml:space="preserve"> уборкой, </w:t>
      </w:r>
      <w:r w:rsidRPr="003E2544">
        <w:t xml:space="preserve">со </w:t>
      </w:r>
      <w:r>
        <w:t>стороны работодателя должны выполняться</w:t>
      </w:r>
      <w:r w:rsidRPr="003E2544">
        <w:t xml:space="preserve"> </w:t>
      </w:r>
      <w:r>
        <w:t>все</w:t>
      </w:r>
      <w:r w:rsidRPr="003E2544">
        <w:t xml:space="preserve"> организационные мероприятия по охране труда.</w:t>
      </w:r>
    </w:p>
    <w:p w14:paraId="27F30D4D" w14:textId="32FA9DB4" w:rsidR="00C45275" w:rsidRDefault="00C45275" w:rsidP="0068639C">
      <w:pPr>
        <w:spacing w:after="0"/>
        <w:ind w:left="-426"/>
        <w:jc w:val="both"/>
      </w:pPr>
      <w:r w:rsidRPr="00C45275">
        <w:t xml:space="preserve">         Государственным инспектором Столбцовского межрайонного </w:t>
      </w:r>
      <w:r w:rsidR="00A37EBF" w:rsidRPr="00C45275">
        <w:t>отдела Минского</w:t>
      </w:r>
      <w:r w:rsidRPr="00C45275">
        <w:t xml:space="preserve"> областного управления Департамента государственной инспекции труда Министерства труда и социальной защиты Республики Беларусь в составе мобильной группы </w:t>
      </w:r>
      <w:r w:rsidRPr="0068639C">
        <w:t xml:space="preserve">районного исполнительного комитета </w:t>
      </w:r>
      <w:r w:rsidR="00A37EBF" w:rsidRPr="0068639C">
        <w:t>были осуществлены</w:t>
      </w:r>
      <w:r w:rsidRPr="0068639C">
        <w:t xml:space="preserve"> выезды в сельскохозяйственные организации</w:t>
      </w:r>
      <w:r w:rsidR="0068639C">
        <w:t xml:space="preserve"> </w:t>
      </w:r>
      <w:r w:rsidR="000B3E15">
        <w:t xml:space="preserve">Столбцовского </w:t>
      </w:r>
      <w:r w:rsidR="0068639C">
        <w:t>района</w:t>
      </w:r>
      <w:r w:rsidR="000B3E15" w:rsidRPr="000B3E15">
        <w:t xml:space="preserve"> (ОАО</w:t>
      </w:r>
      <w:r w:rsidR="000B3E15">
        <w:t> </w:t>
      </w:r>
      <w:r w:rsidR="000B3E15" w:rsidRPr="000B3E15">
        <w:t>"</w:t>
      </w:r>
      <w:proofErr w:type="spellStart"/>
      <w:r w:rsidR="000B3E15">
        <w:t>Агронеманский</w:t>
      </w:r>
      <w:proofErr w:type="spellEnd"/>
      <w:r w:rsidR="000B3E15" w:rsidRPr="000B3E15">
        <w:t>",</w:t>
      </w:r>
      <w:r w:rsidR="000B3E15">
        <w:t xml:space="preserve"> </w:t>
      </w:r>
      <w:r w:rsidR="000B3E15" w:rsidRPr="000B3E15">
        <w:t>ОАО "</w:t>
      </w:r>
      <w:proofErr w:type="spellStart"/>
      <w:r w:rsidR="000B3E15">
        <w:t>Жатерево</w:t>
      </w:r>
      <w:proofErr w:type="spellEnd"/>
      <w:r w:rsidR="000B3E15">
        <w:t>»</w:t>
      </w:r>
      <w:r w:rsidR="000B3E15" w:rsidRPr="000B3E15">
        <w:t>).</w:t>
      </w:r>
    </w:p>
    <w:p w14:paraId="32520C7A" w14:textId="0964D03B" w:rsidR="00C45275" w:rsidRDefault="00C45275" w:rsidP="0068639C">
      <w:pPr>
        <w:spacing w:after="0"/>
        <w:ind w:left="-426"/>
        <w:jc w:val="both"/>
      </w:pPr>
      <w:r>
        <w:t xml:space="preserve">         </w:t>
      </w:r>
      <w:r w:rsidRPr="00C45275">
        <w:t>В целях обеспечения здоровых и безопасных условий труда работников сельскохозяйственных</w:t>
      </w:r>
      <w:r w:rsidR="0068639C">
        <w:t xml:space="preserve"> организаций в ходе уборочной ко</w:t>
      </w:r>
      <w:r w:rsidRPr="00C45275">
        <w:t>мпании Столбцовским межрайонным отделом Минского областного управления Департамента государственной инспекции труда Министерства труда и социальной защиты Республики Беларусь при пров</w:t>
      </w:r>
      <w:r>
        <w:t xml:space="preserve">едении надзорных мероприятий </w:t>
      </w:r>
      <w:r w:rsidR="00A37EBF">
        <w:t xml:space="preserve">в </w:t>
      </w:r>
      <w:r w:rsidR="00A37EBF" w:rsidRPr="00C45275">
        <w:t>сельскохозяйственных</w:t>
      </w:r>
      <w:r w:rsidRPr="00C45275">
        <w:t xml:space="preserve"> </w:t>
      </w:r>
      <w:r>
        <w:t>организациях района пресечены нарушения</w:t>
      </w:r>
      <w:r w:rsidRPr="00C45275">
        <w:t xml:space="preserve"> требований охраны труда.</w:t>
      </w:r>
    </w:p>
    <w:p w14:paraId="35A536E3" w14:textId="0E5F7DFA" w:rsidR="00FD65C8" w:rsidRDefault="00FD65C8" w:rsidP="0068639C">
      <w:pPr>
        <w:spacing w:after="0"/>
        <w:ind w:left="-426"/>
        <w:jc w:val="both"/>
      </w:pPr>
      <w:r>
        <w:t xml:space="preserve">      </w:t>
      </w:r>
      <w:r w:rsidR="00A37EBF">
        <w:t xml:space="preserve"> </w:t>
      </w:r>
      <w:r>
        <w:t>Необходимо помнить, что в соответствии с п</w:t>
      </w:r>
      <w:r w:rsidR="005A2401">
        <w:t>унктом</w:t>
      </w:r>
      <w:r>
        <w:t xml:space="preserve"> 963 </w:t>
      </w:r>
      <w:r w:rsidR="00A37EBF" w:rsidRPr="00A37EBF">
        <w:t>Правил по охране труда при ремонте, техническом обслуживании и постановке на хранение сельскохозяйственных машин, агрегатов и оборудования, утвержденны</w:t>
      </w:r>
      <w:r w:rsidR="00A37EBF">
        <w:t>х</w:t>
      </w:r>
      <w:r w:rsidR="00A37EBF" w:rsidRPr="00A37EBF">
        <w:t xml:space="preserve"> постановлением Министерства сельского хозяйства и продовольствия Республики Беларусь от 25</w:t>
      </w:r>
      <w:r w:rsidR="00A37EBF">
        <w:t>.02.</w:t>
      </w:r>
      <w:r w:rsidR="00A37EBF" w:rsidRPr="00A37EBF">
        <w:t>2008 № 14</w:t>
      </w:r>
      <w:r w:rsidR="00A37EBF">
        <w:t xml:space="preserve"> </w:t>
      </w:r>
      <w:r w:rsidR="00DF3C92">
        <w:t xml:space="preserve">запрещается: </w:t>
      </w:r>
      <w:r>
        <w:t>выполнять какие-либо работы на машине, вывешенной только на подъемных ме</w:t>
      </w:r>
      <w:r w:rsidR="00DF3C92">
        <w:t xml:space="preserve">ханизмах (домкратах или талях); </w:t>
      </w:r>
      <w:r>
        <w:t>устанавливать машину на случайные предмет</w:t>
      </w:r>
      <w:r w:rsidR="00DF3C92">
        <w:t xml:space="preserve">ы вместо специальных подставок; </w:t>
      </w:r>
      <w:r>
        <w:t>снимать и ставить рессоры на машинах (прицепах) всех конструкций и модификаций без надежных подста</w:t>
      </w:r>
      <w:r w:rsidR="00DF3C92">
        <w:t>вок</w:t>
      </w:r>
      <w:r>
        <w:t>.</w:t>
      </w:r>
    </w:p>
    <w:p w14:paraId="1E37794F" w14:textId="77777777" w:rsidR="00DF3C92" w:rsidRDefault="00DF3C92" w:rsidP="0068639C">
      <w:pPr>
        <w:spacing w:after="0"/>
        <w:ind w:left="-426"/>
        <w:jc w:val="both"/>
      </w:pPr>
      <w:r>
        <w:t xml:space="preserve">        Персонал, который работает на автотракторной технике, в первую очередь должен иметь соответствующую квалификацию и документы, подтверждающие право на управление данной техникой, а также пройти инструктаж на рабочем месте, стажировку по вопросам охраны труда и проверку знаний по вопросам охраны труда. Поскольку, как показывает практика, при уборке, наниматель допускает работников к работе на другой сельскохозяйственной технике (к примеру с трактора типа МТЗ на комбайн), то в связи с изменением технологического процесса и марки эксплуатируемого оборудования, работникам, перед допуском к работе, необходимо провести внеплановый инструктаж по охране труда.</w:t>
      </w:r>
    </w:p>
    <w:p w14:paraId="5135932E" w14:textId="77777777" w:rsidR="00BF36DB" w:rsidRPr="003E2544" w:rsidRDefault="0068639C" w:rsidP="0068639C">
      <w:pPr>
        <w:spacing w:after="0"/>
        <w:ind w:left="-426"/>
        <w:jc w:val="both"/>
      </w:pPr>
      <w:r>
        <w:lastRenderedPageBreak/>
        <w:t xml:space="preserve">        </w:t>
      </w:r>
      <w:r w:rsidR="00DF3C92">
        <w:t>Допуск к выезду сельскохозяйственной техники должно осуществлять должностное лицо организации, назначенное приказом руководителя организации, проверив перед выездом наличие у водителя  удостоверения на право управления данным видом сельскохозяйственной техники, путевой лист, а также проверив исправность сельскохозяйственной техники.</w:t>
      </w:r>
    </w:p>
    <w:p w14:paraId="0F5C307E" w14:textId="77777777" w:rsidR="00132A13" w:rsidRDefault="00C45275" w:rsidP="0068639C">
      <w:pPr>
        <w:ind w:left="-426"/>
        <w:jc w:val="both"/>
      </w:pPr>
      <w:r>
        <w:t xml:space="preserve">         </w:t>
      </w:r>
      <w:r w:rsidR="00BF36DB" w:rsidRPr="00BF36DB">
        <w:t>По итогам выезда мобильной группы выданы рекомендации на устранение  выявленных нарушений законодательства об охране труда, проведены беседы, в ходе которых были обсуждены выявленные нарушения законодательства об охране труда, определены пути их решения.</w:t>
      </w:r>
    </w:p>
    <w:p w14:paraId="5EBD1103" w14:textId="77777777" w:rsidR="00BF36DB" w:rsidRDefault="00BF36DB" w:rsidP="0068639C">
      <w:pPr>
        <w:ind w:left="-426"/>
        <w:jc w:val="both"/>
      </w:pPr>
      <w:bookmarkStart w:id="0" w:name="_GoBack"/>
      <w:bookmarkEnd w:id="0"/>
    </w:p>
    <w:sectPr w:rsidR="00BF36DB" w:rsidSect="00A37EBF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B96"/>
    <w:rsid w:val="000B3E15"/>
    <w:rsid w:val="00127DDA"/>
    <w:rsid w:val="00132A13"/>
    <w:rsid w:val="001B4529"/>
    <w:rsid w:val="003E2544"/>
    <w:rsid w:val="005A2401"/>
    <w:rsid w:val="005C07E1"/>
    <w:rsid w:val="0068639C"/>
    <w:rsid w:val="00767B83"/>
    <w:rsid w:val="00A37EBF"/>
    <w:rsid w:val="00B37B96"/>
    <w:rsid w:val="00B73F9F"/>
    <w:rsid w:val="00BF36DB"/>
    <w:rsid w:val="00C10649"/>
    <w:rsid w:val="00C45275"/>
    <w:rsid w:val="00DF3C92"/>
    <w:rsid w:val="00EF4822"/>
    <w:rsid w:val="00F1487E"/>
    <w:rsid w:val="00FD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BD9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офис</dc:creator>
  <cp:lastModifiedBy>adm</cp:lastModifiedBy>
  <cp:revision>3</cp:revision>
  <cp:lastPrinted>2021-09-23T07:51:00Z</cp:lastPrinted>
  <dcterms:created xsi:type="dcterms:W3CDTF">2021-09-27T07:34:00Z</dcterms:created>
  <dcterms:modified xsi:type="dcterms:W3CDTF">2021-09-27T07:34:00Z</dcterms:modified>
</cp:coreProperties>
</file>