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4E" w:rsidRDefault="0001374E" w:rsidP="0001374E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b/>
          <w:bCs/>
          <w:color w:val="000000"/>
        </w:rPr>
      </w:pPr>
      <w:bookmarkStart w:id="0" w:name="_GoBack"/>
      <w:r>
        <w:rPr>
          <w:rFonts w:ascii="Arial" w:hAnsi="Arial" w:cs="Arial"/>
          <w:b/>
          <w:bCs/>
          <w:color w:val="000000"/>
        </w:rPr>
        <w:t xml:space="preserve">ЗАКОН "ОБ ИЗМЕНЕНИИ </w:t>
      </w:r>
      <w:proofErr w:type="gramStart"/>
      <w:r>
        <w:rPr>
          <w:rFonts w:ascii="Arial" w:hAnsi="Arial" w:cs="Arial"/>
          <w:b/>
          <w:bCs/>
          <w:color w:val="000000"/>
        </w:rPr>
        <w:t>ЗАКОНОВ ПО ВОПРОСАМ</w:t>
      </w:r>
      <w:proofErr w:type="gramEnd"/>
      <w:r>
        <w:rPr>
          <w:rFonts w:ascii="Arial" w:hAnsi="Arial" w:cs="Arial"/>
          <w:b/>
          <w:bCs/>
          <w:color w:val="000000"/>
        </w:rPr>
        <w:t xml:space="preserve"> ГОСУДАРСТВЕННОГО СОЦИАЛЬНОГО СТРАХОВАНИЯ"</w:t>
      </w:r>
      <w:bookmarkEnd w:id="0"/>
    </w:p>
    <w:p w:rsidR="0001374E" w:rsidRDefault="0001374E" w:rsidP="0001374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" w:name="31"/>
      <w:bookmarkEnd w:id="1"/>
      <w:r>
        <w:rPr>
          <w:rFonts w:ascii="Arial" w:hAnsi="Arial" w:cs="Arial"/>
          <w:color w:val="000000"/>
        </w:rPr>
        <w:t> </w:t>
      </w:r>
      <w:bookmarkStart w:id="2" w:name="36"/>
      <w:bookmarkEnd w:id="2"/>
      <w:r>
        <w:rPr>
          <w:rFonts w:ascii="Arial" w:hAnsi="Arial" w:cs="Arial"/>
          <w:color w:val="000000"/>
        </w:rPr>
        <w:t>https://mintrud.gov.</w:t>
      </w:r>
      <w:proofErr w:type="gramStart"/>
      <w:r>
        <w:rPr>
          <w:rFonts w:ascii="Arial" w:hAnsi="Arial" w:cs="Arial"/>
          <w:color w:val="000000"/>
        </w:rPr>
        <w:t>by</w:t>
      </w:r>
      <w:bookmarkStart w:id="3" w:name="37"/>
      <w:bookmarkStart w:id="4" w:name="38"/>
      <w:bookmarkEnd w:id="3"/>
      <w:bookmarkEnd w:id="4"/>
      <w:proofErr w:type="gramEnd"/>
      <w:r>
        <w:rPr>
          <w:rFonts w:ascii="Arial" w:hAnsi="Arial" w:cs="Arial"/>
          <w:color w:val="000000"/>
        </w:rPr>
        <w:t>Дата доступа 21.07.2022</w:t>
      </w:r>
    </w:p>
    <w:p w:rsidR="0001374E" w:rsidRDefault="0001374E" w:rsidP="0001374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" w:name="39"/>
      <w:bookmarkEnd w:id="5"/>
      <w:r>
        <w:rPr>
          <w:rFonts w:ascii="Arial" w:hAnsi="Arial" w:cs="Arial"/>
          <w:color w:val="000000"/>
        </w:rPr>
        <w:t> </w:t>
      </w:r>
    </w:p>
    <w:p w:rsidR="0001374E" w:rsidRPr="009E13E6" w:rsidRDefault="0001374E" w:rsidP="0001374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6" w:name="40"/>
      <w:bookmarkStart w:id="7" w:name="41"/>
      <w:bookmarkStart w:id="8" w:name="8"/>
      <w:bookmarkEnd w:id="6"/>
      <w:bookmarkEnd w:id="7"/>
      <w:bookmarkEnd w:id="8"/>
      <w:r w:rsidRPr="009E13E6">
        <w:rPr>
          <w:rFonts w:ascii="Times New Roman" w:hAnsi="Times New Roman" w:cs="Times New Roman"/>
          <w:color w:val="000000"/>
        </w:rPr>
        <w:t xml:space="preserve">Президент Республики Беларусь Александр Лукашенко подписал Закон "Об изменении </w:t>
      </w:r>
      <w:proofErr w:type="gramStart"/>
      <w:r w:rsidRPr="009E13E6">
        <w:rPr>
          <w:rFonts w:ascii="Times New Roman" w:hAnsi="Times New Roman" w:cs="Times New Roman"/>
          <w:color w:val="000000"/>
        </w:rPr>
        <w:t>законов по вопросам</w:t>
      </w:r>
      <w:proofErr w:type="gramEnd"/>
      <w:r w:rsidRPr="009E13E6">
        <w:rPr>
          <w:rFonts w:ascii="Times New Roman" w:hAnsi="Times New Roman" w:cs="Times New Roman"/>
          <w:color w:val="000000"/>
        </w:rPr>
        <w:t xml:space="preserve"> государственного социального страхования" от 18 июля 2022 г. N 193-З.</w:t>
      </w:r>
      <w:bookmarkStart w:id="9" w:name="9"/>
      <w:bookmarkEnd w:id="9"/>
      <w:r>
        <w:rPr>
          <w:rFonts w:ascii="Times New Roman" w:hAnsi="Times New Roman" w:cs="Times New Roman"/>
          <w:color w:val="000000"/>
        </w:rPr>
        <w:t xml:space="preserve"> </w:t>
      </w:r>
      <w:r w:rsidRPr="009E13E6">
        <w:rPr>
          <w:rFonts w:ascii="Times New Roman" w:hAnsi="Times New Roman" w:cs="Times New Roman"/>
          <w:color w:val="000000"/>
        </w:rPr>
        <w:t xml:space="preserve">Закон регулирует новый спектр вопросов системы </w:t>
      </w:r>
      <w:proofErr w:type="gramStart"/>
      <w:r w:rsidRPr="009E13E6">
        <w:rPr>
          <w:rFonts w:ascii="Times New Roman" w:hAnsi="Times New Roman" w:cs="Times New Roman"/>
          <w:color w:val="000000"/>
        </w:rPr>
        <w:t>государственного</w:t>
      </w:r>
      <w:proofErr w:type="gramEnd"/>
      <w:r w:rsidRPr="009E13E6">
        <w:rPr>
          <w:rFonts w:ascii="Times New Roman" w:hAnsi="Times New Roman" w:cs="Times New Roman"/>
          <w:color w:val="000000"/>
        </w:rPr>
        <w:t xml:space="preserve"> социального страхования.</w:t>
      </w:r>
    </w:p>
    <w:p w:rsidR="0001374E" w:rsidRPr="009E13E6" w:rsidRDefault="0001374E" w:rsidP="0001374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0" w:name="10"/>
      <w:bookmarkEnd w:id="10"/>
      <w:r w:rsidRPr="009E13E6">
        <w:rPr>
          <w:rFonts w:ascii="Times New Roman" w:hAnsi="Times New Roman" w:cs="Times New Roman"/>
          <w:color w:val="000000"/>
        </w:rPr>
        <w:t> </w:t>
      </w:r>
    </w:p>
    <w:p w:rsidR="0001374E" w:rsidRPr="009E13E6" w:rsidRDefault="0001374E" w:rsidP="0001374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/>
          <w:bCs/>
          <w:color w:val="000000"/>
        </w:rPr>
      </w:pPr>
      <w:bookmarkStart w:id="11" w:name="11"/>
      <w:bookmarkEnd w:id="11"/>
      <w:r w:rsidRPr="009E13E6">
        <w:rPr>
          <w:rFonts w:ascii="Times New Roman" w:hAnsi="Times New Roman" w:cs="Times New Roman"/>
          <w:b/>
          <w:bCs/>
          <w:color w:val="000000"/>
        </w:rPr>
        <w:t>Для физических лиц</w:t>
      </w:r>
    </w:p>
    <w:p w:rsidR="0001374E" w:rsidRPr="009E13E6" w:rsidRDefault="0001374E" w:rsidP="0001374E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2" w:name="12"/>
      <w:bookmarkEnd w:id="12"/>
      <w:r w:rsidRPr="009E13E6">
        <w:rPr>
          <w:rFonts w:ascii="Times New Roman" w:hAnsi="Times New Roman" w:cs="Times New Roman"/>
          <w:color w:val="000000"/>
        </w:rPr>
        <w:t xml:space="preserve">Начиная с 2023 года, в республике для физических лиц, осуществляющих деятельность, не относящуюся </w:t>
      </w:r>
      <w:proofErr w:type="gramStart"/>
      <w:r w:rsidRPr="009E13E6">
        <w:rPr>
          <w:rFonts w:ascii="Times New Roman" w:hAnsi="Times New Roman" w:cs="Times New Roman"/>
          <w:color w:val="000000"/>
        </w:rPr>
        <w:t>к</w:t>
      </w:r>
      <w:proofErr w:type="gramEnd"/>
      <w:r w:rsidRPr="009E13E6">
        <w:rPr>
          <w:rFonts w:ascii="Times New Roman" w:hAnsi="Times New Roman" w:cs="Times New Roman"/>
          <w:color w:val="000000"/>
        </w:rPr>
        <w:t xml:space="preserve"> предпринимательской, внедряется новый принцип налогообложения - вводится налог на профессиональный доход.</w:t>
      </w:r>
      <w:bookmarkStart w:id="13" w:name="13"/>
      <w:bookmarkEnd w:id="13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Кл</w:t>
      </w:r>
      <w:r w:rsidRPr="009E13E6">
        <w:rPr>
          <w:rFonts w:ascii="Times New Roman" w:hAnsi="Times New Roman" w:cs="Times New Roman"/>
          <w:color w:val="000000"/>
        </w:rPr>
        <w:t>ючевой особенностью данного налога является то, что он будет включать обязательные страховые взносы в бюджет государственного внебюджетного фонда социальной защиты населения страны и тем самым формировать будущие пенсионные права плательщиков налога на профессиональных доход.</w:t>
      </w:r>
      <w:proofErr w:type="gramEnd"/>
    </w:p>
    <w:p w:rsidR="0001374E" w:rsidRPr="009E13E6" w:rsidRDefault="0001374E" w:rsidP="0001374E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4" w:name="14"/>
      <w:bookmarkEnd w:id="14"/>
      <w:r w:rsidRPr="009E13E6">
        <w:rPr>
          <w:rFonts w:ascii="Times New Roman" w:hAnsi="Times New Roman" w:cs="Times New Roman"/>
          <w:color w:val="000000"/>
        </w:rPr>
        <w:t>С этой целью принятый Закон включает нормы, регулирующие с 1 января 2023 года:</w:t>
      </w:r>
    </w:p>
    <w:p w:rsidR="0001374E" w:rsidRPr="009E13E6" w:rsidRDefault="0001374E" w:rsidP="0001374E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5" w:name="15"/>
      <w:bookmarkEnd w:id="15"/>
      <w:proofErr w:type="gramStart"/>
      <w:r w:rsidRPr="009E13E6">
        <w:rPr>
          <w:rFonts w:ascii="Times New Roman" w:hAnsi="Times New Roman" w:cs="Times New Roman"/>
          <w:color w:val="000000"/>
        </w:rPr>
        <w:t>- учет взносов в бюджет фонда и их распределение для ведения персонифицированного учета данных взносов на индивидуальных лицевых счетах плательщиков налога на профессиональных доход</w:t>
      </w:r>
      <w:proofErr w:type="gramEnd"/>
    </w:p>
    <w:p w:rsidR="0001374E" w:rsidRPr="009E13E6" w:rsidRDefault="0001374E" w:rsidP="0001374E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6" w:name="16"/>
      <w:bookmarkEnd w:id="16"/>
      <w:r w:rsidRPr="009E13E6">
        <w:rPr>
          <w:rFonts w:ascii="Times New Roman" w:hAnsi="Times New Roman" w:cs="Times New Roman"/>
          <w:color w:val="000000"/>
        </w:rPr>
        <w:t xml:space="preserve">- предоставление льготы </w:t>
      </w:r>
      <w:proofErr w:type="gramStart"/>
      <w:r w:rsidRPr="009E13E6">
        <w:rPr>
          <w:rFonts w:ascii="Times New Roman" w:hAnsi="Times New Roman" w:cs="Times New Roman"/>
          <w:color w:val="000000"/>
        </w:rPr>
        <w:t>по освобождению от уплаты взносов в бюджет фонда при применении налога на профессиональный доход</w:t>
      </w:r>
      <w:proofErr w:type="gramEnd"/>
      <w:r w:rsidRPr="009E13E6">
        <w:rPr>
          <w:rFonts w:ascii="Times New Roman" w:hAnsi="Times New Roman" w:cs="Times New Roman"/>
          <w:color w:val="000000"/>
        </w:rPr>
        <w:t>. Такие льготы получат граждане, которые являются пенсионерами.</w:t>
      </w:r>
    </w:p>
    <w:p w:rsidR="0001374E" w:rsidRPr="009E13E6" w:rsidRDefault="0001374E" w:rsidP="0001374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7" w:name="17"/>
      <w:bookmarkEnd w:id="17"/>
      <w:r w:rsidRPr="009E13E6">
        <w:rPr>
          <w:rFonts w:ascii="Times New Roman" w:hAnsi="Times New Roman" w:cs="Times New Roman"/>
          <w:color w:val="000000"/>
        </w:rPr>
        <w:t> </w:t>
      </w:r>
    </w:p>
    <w:p w:rsidR="0001374E" w:rsidRPr="009E13E6" w:rsidRDefault="0001374E" w:rsidP="0001374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/>
          <w:bCs/>
          <w:color w:val="000000"/>
        </w:rPr>
      </w:pPr>
      <w:bookmarkStart w:id="18" w:name="18"/>
      <w:bookmarkEnd w:id="18"/>
      <w:r w:rsidRPr="009E13E6">
        <w:rPr>
          <w:rFonts w:ascii="Times New Roman" w:hAnsi="Times New Roman" w:cs="Times New Roman"/>
          <w:b/>
          <w:bCs/>
          <w:color w:val="000000"/>
        </w:rPr>
        <w:t>Для индивидуальных предпринимателей</w:t>
      </w:r>
    </w:p>
    <w:p w:rsidR="0001374E" w:rsidRPr="009E13E6" w:rsidRDefault="0001374E" w:rsidP="0001374E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9" w:name="19"/>
      <w:bookmarkEnd w:id="19"/>
      <w:r w:rsidRPr="009E13E6">
        <w:rPr>
          <w:rFonts w:ascii="Times New Roman" w:hAnsi="Times New Roman" w:cs="Times New Roman"/>
          <w:color w:val="000000"/>
        </w:rPr>
        <w:t>В целях повышения уровня социальной защищенности физических лиц, самостоятельно уплачивающих обязательные страховые взносы в бюджет фонда, а также с учетом обязанности уплачивать такие взносы только за периоды осуществления деятельности, Законом урегулирован перечень льгот для индивидуальных предпринимателей.</w:t>
      </w:r>
    </w:p>
    <w:p w:rsidR="0001374E" w:rsidRPr="009E13E6" w:rsidRDefault="0001374E" w:rsidP="0001374E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20" w:name="20"/>
      <w:bookmarkEnd w:id="20"/>
      <w:r w:rsidRPr="009E13E6">
        <w:rPr>
          <w:rFonts w:ascii="Times New Roman" w:hAnsi="Times New Roman" w:cs="Times New Roman"/>
          <w:color w:val="000000"/>
        </w:rPr>
        <w:t>Начиная с 2023 года, индивидуальные предприниматели, также как и все остальные категории физических лиц, самостоятельно уплачивающих обязательные страховые взносы в бюджет фонда, в период нахождения в трудовых отношениях, будут обязаны уплачивать взносы в бюджет фонда.</w:t>
      </w:r>
    </w:p>
    <w:p w:rsidR="0001374E" w:rsidRPr="009E13E6" w:rsidRDefault="0001374E" w:rsidP="0001374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21" w:name="21"/>
      <w:bookmarkEnd w:id="21"/>
      <w:r w:rsidRPr="009E13E6">
        <w:rPr>
          <w:rFonts w:ascii="Times New Roman" w:hAnsi="Times New Roman" w:cs="Times New Roman"/>
          <w:color w:val="000000"/>
        </w:rPr>
        <w:t> </w:t>
      </w:r>
    </w:p>
    <w:p w:rsidR="0001374E" w:rsidRPr="009E13E6" w:rsidRDefault="0001374E" w:rsidP="0001374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/>
          <w:bCs/>
          <w:color w:val="000000"/>
        </w:rPr>
      </w:pPr>
      <w:bookmarkStart w:id="22" w:name="22"/>
      <w:bookmarkEnd w:id="22"/>
      <w:r w:rsidRPr="009E13E6">
        <w:rPr>
          <w:rFonts w:ascii="Times New Roman" w:hAnsi="Times New Roman" w:cs="Times New Roman"/>
          <w:b/>
          <w:bCs/>
          <w:color w:val="000000"/>
        </w:rPr>
        <w:t>Для субъектов хозяйствования, работники которых будут участвовать в добровольной дополнительной накопительной пенсии</w:t>
      </w:r>
    </w:p>
    <w:p w:rsidR="0001374E" w:rsidRPr="009E13E6" w:rsidRDefault="0001374E" w:rsidP="0001374E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23" w:name="23"/>
      <w:bookmarkEnd w:id="23"/>
      <w:r w:rsidRPr="009E13E6">
        <w:rPr>
          <w:rFonts w:ascii="Times New Roman" w:hAnsi="Times New Roman" w:cs="Times New Roman"/>
          <w:color w:val="000000"/>
        </w:rPr>
        <w:t>С 1 октября 2022 года вводится новый для Республики Беларусь вид пенсионного страхования - добровольная дополнительная накопительная пенсия. Данный вид пенсионного страхования предусматривает участие государства в формировании индивидуальных накоплений работающими гражданами для будущей дополнительной пенсии.</w:t>
      </w:r>
      <w:bookmarkStart w:id="24" w:name="24"/>
      <w:bookmarkEnd w:id="24"/>
      <w:r>
        <w:rPr>
          <w:rFonts w:ascii="Times New Roman" w:hAnsi="Times New Roman" w:cs="Times New Roman"/>
          <w:color w:val="000000"/>
        </w:rPr>
        <w:t xml:space="preserve"> </w:t>
      </w:r>
      <w:r w:rsidRPr="009E13E6">
        <w:rPr>
          <w:rFonts w:ascii="Times New Roman" w:hAnsi="Times New Roman" w:cs="Times New Roman"/>
          <w:color w:val="000000"/>
        </w:rPr>
        <w:t>Для урегулирования законодательства в части, касающейся финансового участия государства в добровольном страховании дополнительной накопительной пенсии, Закон предусматривает нормы по снижению размера взносов в бюджет фонда для субъектов хозяйствования, в отношении работников которые участвуют в накоплении дополнительной пенсии. Согласно Указу Президента Республики Беларусь от 27.09.2021 N 367 данные средства (до 3 процентов) перенаправляются на именной страховой счет работника, открытый в РУСП "</w:t>
      </w:r>
      <w:proofErr w:type="spellStart"/>
      <w:r w:rsidRPr="009E13E6">
        <w:rPr>
          <w:rFonts w:ascii="Times New Roman" w:hAnsi="Times New Roman" w:cs="Times New Roman"/>
          <w:color w:val="000000"/>
        </w:rPr>
        <w:t>Стравита</w:t>
      </w:r>
      <w:proofErr w:type="spellEnd"/>
      <w:r w:rsidRPr="009E13E6">
        <w:rPr>
          <w:rFonts w:ascii="Times New Roman" w:hAnsi="Times New Roman" w:cs="Times New Roman"/>
          <w:color w:val="000000"/>
        </w:rPr>
        <w:t>".</w:t>
      </w:r>
    </w:p>
    <w:p w:rsidR="0001374E" w:rsidRPr="009E13E6" w:rsidRDefault="0001374E" w:rsidP="0001374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25" w:name="25"/>
      <w:bookmarkEnd w:id="25"/>
      <w:r w:rsidRPr="009E13E6">
        <w:rPr>
          <w:rFonts w:ascii="Times New Roman" w:hAnsi="Times New Roman" w:cs="Times New Roman"/>
          <w:color w:val="000000"/>
        </w:rPr>
        <w:t> </w:t>
      </w:r>
    </w:p>
    <w:p w:rsidR="0001374E" w:rsidRDefault="0001374E" w:rsidP="0001374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/>
          <w:bCs/>
          <w:color w:val="000000"/>
        </w:rPr>
      </w:pPr>
      <w:bookmarkStart w:id="26" w:name="26"/>
      <w:bookmarkEnd w:id="26"/>
      <w:r w:rsidRPr="009E13E6">
        <w:rPr>
          <w:rFonts w:ascii="Times New Roman" w:hAnsi="Times New Roman" w:cs="Times New Roman"/>
          <w:b/>
          <w:bCs/>
          <w:color w:val="000000"/>
        </w:rPr>
        <w:t>Иные изменения</w:t>
      </w:r>
      <w:bookmarkStart w:id="27" w:name="27"/>
      <w:bookmarkEnd w:id="27"/>
    </w:p>
    <w:p w:rsidR="0001374E" w:rsidRPr="0001374E" w:rsidRDefault="0001374E" w:rsidP="0001374E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r w:rsidRPr="0001374E">
        <w:rPr>
          <w:rFonts w:ascii="Times New Roman" w:hAnsi="Times New Roman" w:cs="Times New Roman"/>
          <w:color w:val="000000"/>
        </w:rPr>
        <w:t>Закон также содержит уточняющие нормы в законодательство о социальном и профессиональном пенсионном страховании, не влияющие на действующий порядок назначения и выплаты пособий и профессиональных пенсий.</w:t>
      </w:r>
    </w:p>
    <w:p w:rsidR="0015064E" w:rsidRDefault="0001374E" w:rsidP="0001374E">
      <w:pPr>
        <w:widowControl w:val="0"/>
        <w:autoSpaceDE w:val="0"/>
        <w:autoSpaceDN w:val="0"/>
        <w:adjustRightInd w:val="0"/>
        <w:spacing w:after="0" w:line="240" w:lineRule="auto"/>
        <w:jc w:val="both"/>
      </w:pPr>
      <w:bookmarkStart w:id="28" w:name="29"/>
      <w:bookmarkEnd w:id="28"/>
      <w:r w:rsidRPr="009E13E6">
        <w:rPr>
          <w:rFonts w:ascii="Arial" w:hAnsi="Arial" w:cs="Arial"/>
          <w:color w:val="000000"/>
          <w:sz w:val="20"/>
          <w:szCs w:val="20"/>
        </w:rPr>
        <w:t> </w:t>
      </w:r>
    </w:p>
    <w:sectPr w:rsidR="00150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DB"/>
    <w:rsid w:val="0001374E"/>
    <w:rsid w:val="0015064E"/>
    <w:rsid w:val="004A0AFD"/>
    <w:rsid w:val="009B39DB"/>
    <w:rsid w:val="00CC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4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4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Денисенко Ирина Михайловна</dc:creator>
  <cp:keywords/>
  <dc:description/>
  <cp:lastModifiedBy>Денисенко Ирина Михайловна</cp:lastModifiedBy>
  <cp:revision>4</cp:revision>
  <dcterms:created xsi:type="dcterms:W3CDTF">2022-07-21T13:26:00Z</dcterms:created>
  <dcterms:modified xsi:type="dcterms:W3CDTF">2022-07-21T13:29:00Z</dcterms:modified>
</cp:coreProperties>
</file>