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6A" w:rsidRPr="00373A90" w:rsidRDefault="00AF6C6A" w:rsidP="00373A90">
      <w:pPr>
        <w:ind w:firstLine="708"/>
        <w:jc w:val="center"/>
        <w:rPr>
          <w:b/>
        </w:rPr>
      </w:pPr>
      <w:r w:rsidRPr="00373A90">
        <w:rPr>
          <w:b/>
        </w:rPr>
        <w:t>Изменения в профессиональном пенсионном страховании</w:t>
      </w:r>
      <w:r w:rsidR="00373A90" w:rsidRPr="00373A90">
        <w:rPr>
          <w:b/>
        </w:rPr>
        <w:t xml:space="preserve"> работников </w:t>
      </w:r>
      <w:proofErr w:type="spellStart"/>
      <w:r w:rsidR="00373A90" w:rsidRPr="00373A90">
        <w:rPr>
          <w:b/>
        </w:rPr>
        <w:t>сельхозорганизаций</w:t>
      </w:r>
      <w:proofErr w:type="spellEnd"/>
    </w:p>
    <w:p w:rsidR="00C267A0" w:rsidRDefault="006A1594" w:rsidP="003144B7">
      <w:pPr>
        <w:ind w:firstLine="708"/>
        <w:jc w:val="both"/>
      </w:pPr>
      <w:r>
        <w:t>Система профессионального пенсионного страхования действует с 1 января 2009 г. и основана на принципе предварительного накопления средств на выплату профессиональных пенсий.</w:t>
      </w:r>
      <w:r w:rsidR="00AB3DE9">
        <w:t xml:space="preserve"> </w:t>
      </w:r>
    </w:p>
    <w:p w:rsidR="00FE4056" w:rsidRDefault="00FE4056" w:rsidP="003144B7">
      <w:pPr>
        <w:ind w:firstLine="708"/>
        <w:jc w:val="both"/>
      </w:pPr>
      <w:r>
        <w:t>Категории работников, подлежащих профессиональному пенсионному страхованию,</w:t>
      </w:r>
      <w:r w:rsidR="003B14BD" w:rsidRPr="003B14BD">
        <w:rPr>
          <w:color w:val="0000FF"/>
        </w:rPr>
        <w:t xml:space="preserve"> </w:t>
      </w:r>
      <w:r w:rsidR="003B14BD" w:rsidRPr="003B14BD">
        <w:t xml:space="preserve">в том числе </w:t>
      </w:r>
      <w:r w:rsidR="00DA17AF">
        <w:t>работающие</w:t>
      </w:r>
      <w:r w:rsidR="003B14BD" w:rsidRPr="003B14BD">
        <w:t xml:space="preserve"> в сельском хозяйстве </w:t>
      </w:r>
      <w:r w:rsidRPr="003B14BD">
        <w:t xml:space="preserve">указаны в статье </w:t>
      </w:r>
      <w:r>
        <w:t>5 Закона Республики Беларусь «О профессиональном пенсионном страховании» (далее – Закон о ППС).</w:t>
      </w:r>
    </w:p>
    <w:p w:rsidR="00EA3EDD" w:rsidRPr="00EA3EDD" w:rsidRDefault="00EA3EDD" w:rsidP="0035242D">
      <w:pPr>
        <w:spacing w:before="100" w:beforeAutospacing="1" w:after="100" w:afterAutospacing="1"/>
        <w:ind w:firstLine="708"/>
        <w:contextualSpacing/>
        <w:jc w:val="both"/>
      </w:pPr>
      <w:r w:rsidRPr="00EA3EDD">
        <w:rPr>
          <w:shd w:val="clear" w:color="auto" w:fill="FFFFFF"/>
        </w:rPr>
        <w:t>В качестве компенсации за работу в особых условиях труда Законом о ППС</w:t>
      </w:r>
      <w:r>
        <w:rPr>
          <w:shd w:val="clear" w:color="auto" w:fill="FFFFFF"/>
        </w:rPr>
        <w:t xml:space="preserve"> </w:t>
      </w:r>
      <w:r w:rsidRPr="00EA3EDD">
        <w:rPr>
          <w:shd w:val="clear" w:color="auto" w:fill="FFFFFF"/>
        </w:rPr>
        <w:t xml:space="preserve">предусмотрено два вида профессиональных пенсий: досрочная и дополнительная. </w:t>
      </w:r>
    </w:p>
    <w:p w:rsidR="00DA17AF" w:rsidRDefault="003B14BD" w:rsidP="00DA17AF">
      <w:pPr>
        <w:ind w:firstLine="708"/>
        <w:jc w:val="both"/>
      </w:pPr>
      <w:r w:rsidRPr="00EA3EDD">
        <w:t xml:space="preserve">Досрочная профессиональная </w:t>
      </w:r>
      <w:r>
        <w:t>пенсия назначается при наличии после 1 января 2009 года более половины требуемого для досрочной пенсии профессионального стажа (п</w:t>
      </w:r>
      <w:r w:rsidR="004509D4">
        <w:t>одпункт</w:t>
      </w:r>
      <w:r>
        <w:t xml:space="preserve"> 2.2. п</w:t>
      </w:r>
      <w:r w:rsidR="004509D4">
        <w:t xml:space="preserve">ункта </w:t>
      </w:r>
      <w:r>
        <w:t>2 ст.11 Закона о ППС).</w:t>
      </w:r>
      <w:r w:rsidR="00DA17AF">
        <w:t xml:space="preserve"> При этом теряется право на льготную пенсию в общей пенсионной системе.</w:t>
      </w:r>
    </w:p>
    <w:p w:rsidR="003B14BD" w:rsidRPr="003B14BD" w:rsidRDefault="003B14BD" w:rsidP="003144B7">
      <w:pPr>
        <w:ind w:firstLine="708"/>
        <w:jc w:val="both"/>
      </w:pPr>
      <w:r w:rsidRPr="003B14BD">
        <w:t xml:space="preserve">В 2019 году это право приобрела значительная часть застрахованных лиц, в том числе, и </w:t>
      </w:r>
      <w:r w:rsidR="003C3235">
        <w:t>работник</w:t>
      </w:r>
      <w:r w:rsidR="00427132">
        <w:t>и</w:t>
      </w:r>
      <w:r w:rsidR="003C3235">
        <w:t xml:space="preserve"> </w:t>
      </w:r>
      <w:proofErr w:type="spellStart"/>
      <w:r w:rsidRPr="003B14BD">
        <w:t>сельхозорганизаций</w:t>
      </w:r>
      <w:proofErr w:type="spellEnd"/>
      <w:r w:rsidR="00DA17AF">
        <w:t>.</w:t>
      </w:r>
    </w:p>
    <w:p w:rsidR="00AF6C6A" w:rsidRPr="00BF38F6" w:rsidRDefault="00AF6C6A" w:rsidP="00AF6C6A">
      <w:pPr>
        <w:spacing w:after="1" w:line="240" w:lineRule="atLeast"/>
        <w:jc w:val="both"/>
        <w:rPr>
          <w:szCs w:val="30"/>
        </w:rPr>
      </w:pPr>
      <w:r>
        <w:rPr>
          <w:szCs w:val="30"/>
        </w:rPr>
        <w:t xml:space="preserve">В соответствии с </w:t>
      </w:r>
      <w:r w:rsidRPr="00BF38F6">
        <w:rPr>
          <w:szCs w:val="30"/>
        </w:rPr>
        <w:t>подпунктам</w:t>
      </w:r>
      <w:r>
        <w:rPr>
          <w:szCs w:val="30"/>
        </w:rPr>
        <w:t>и</w:t>
      </w:r>
      <w:r w:rsidRPr="00BF38F6">
        <w:rPr>
          <w:szCs w:val="30"/>
        </w:rPr>
        <w:t xml:space="preserve"> 1.5 и 1.7 пункта 1 статьи 11 Закона Республики Беларусь «О профессиональном пенсионном страховании» (далее – Закон о ППС) право на досрочную профессиональную пенсию предоставлено раньше достижения общеустановленного пенсионного возраста на 5 лет:</w:t>
      </w:r>
    </w:p>
    <w:p w:rsidR="00AF6C6A" w:rsidRPr="00BF38F6" w:rsidRDefault="00AF6C6A" w:rsidP="00AF6C6A">
      <w:pPr>
        <w:spacing w:after="1" w:line="240" w:lineRule="atLeast"/>
        <w:jc w:val="both"/>
        <w:rPr>
          <w:szCs w:val="30"/>
        </w:rPr>
      </w:pPr>
      <w:r w:rsidRPr="00BF38F6">
        <w:rPr>
          <w:szCs w:val="30"/>
        </w:rPr>
        <w:t xml:space="preserve"> - </w:t>
      </w:r>
      <w:r w:rsidRPr="00BF38F6">
        <w:t xml:space="preserve">женщинам, работающим трактористами, трактористами-машинистами сельскохозяйственного производства, машинистами строительных, дорожных и погрузочно-разгрузочных машин, </w:t>
      </w:r>
      <w:r w:rsidRPr="00BF38F6">
        <w:rPr>
          <w:szCs w:val="30"/>
        </w:rPr>
        <w:t xml:space="preserve">мужчинам, работающим трактористами-машинистами сельскохозяйственного производства, непосредственно занятым в производстве сельскохозяйственной продукции, при профессиональном стаже не менее 20 лет у мужчин и не менее 15 лет у женщин и стаже работы соответственно не менее 25 и 20 лет;  </w:t>
      </w:r>
    </w:p>
    <w:p w:rsidR="00AF6C6A" w:rsidRPr="00BF38F6" w:rsidRDefault="00AF6C6A" w:rsidP="00AF6C6A">
      <w:pPr>
        <w:spacing w:after="1" w:line="300" w:lineRule="atLeast"/>
        <w:jc w:val="both"/>
        <w:rPr>
          <w:sz w:val="24"/>
        </w:rPr>
      </w:pPr>
      <w:r w:rsidRPr="00BF38F6">
        <w:t xml:space="preserve">- женщинам, работающим животноводами (операторами животноводческих комплексов и механизированных ферм) и свиноводами (операторами свиноводческих комплексов и механизированных ферм), выполняющим определенные виды работ (по </w:t>
      </w:r>
      <w:hyperlink r:id="rId9" w:history="1">
        <w:r w:rsidRPr="00BF38F6">
          <w:t>перечню</w:t>
        </w:r>
      </w:hyperlink>
      <w:r w:rsidRPr="00BF38F6">
        <w:t xml:space="preserve">), а также работающим доярками (операторами машинного доения) </w:t>
      </w:r>
      <w:r w:rsidRPr="00BF38F6">
        <w:rPr>
          <w:szCs w:val="30"/>
        </w:rPr>
        <w:t xml:space="preserve">при профессиональном стаже не менее 20 лет. </w:t>
      </w:r>
    </w:p>
    <w:p w:rsidR="00C06762" w:rsidRDefault="00C06762" w:rsidP="003144B7">
      <w:pPr>
        <w:ind w:firstLine="708"/>
        <w:jc w:val="both"/>
        <w:rPr>
          <w:szCs w:val="30"/>
        </w:rPr>
      </w:pPr>
      <w:r>
        <w:rPr>
          <w:szCs w:val="30"/>
        </w:rPr>
        <w:t xml:space="preserve">Размер досрочной профессиональной пенсии </w:t>
      </w:r>
      <w:r w:rsidR="003C3235">
        <w:rPr>
          <w:szCs w:val="30"/>
        </w:rPr>
        <w:t>зависит от суммы пенсионных сбережений</w:t>
      </w:r>
      <w:r w:rsidR="00427132">
        <w:rPr>
          <w:szCs w:val="30"/>
        </w:rPr>
        <w:t>, которые состоят из</w:t>
      </w:r>
      <w:r>
        <w:rPr>
          <w:szCs w:val="30"/>
        </w:rPr>
        <w:t xml:space="preserve"> взносов, уплаченных работодателям за конкретного работника до </w:t>
      </w:r>
      <w:r w:rsidR="00790540">
        <w:rPr>
          <w:szCs w:val="30"/>
        </w:rPr>
        <w:t xml:space="preserve">момента </w:t>
      </w:r>
      <w:r>
        <w:rPr>
          <w:szCs w:val="30"/>
        </w:rPr>
        <w:t>выхода его на досрочную профессиональную пенсию</w:t>
      </w:r>
      <w:r w:rsidR="00427132">
        <w:rPr>
          <w:szCs w:val="30"/>
        </w:rPr>
        <w:t xml:space="preserve">, и суммы доходности от </w:t>
      </w:r>
      <w:r w:rsidR="00427132">
        <w:rPr>
          <w:szCs w:val="30"/>
        </w:rPr>
        <w:lastRenderedPageBreak/>
        <w:t>размещения этих взносов в банке</w:t>
      </w:r>
      <w:r w:rsidR="00DA17AF">
        <w:rPr>
          <w:szCs w:val="30"/>
        </w:rPr>
        <w:t xml:space="preserve"> (п</w:t>
      </w:r>
      <w:r w:rsidR="004509D4">
        <w:rPr>
          <w:szCs w:val="30"/>
        </w:rPr>
        <w:t xml:space="preserve">ункт </w:t>
      </w:r>
      <w:r w:rsidR="00DA17AF">
        <w:rPr>
          <w:szCs w:val="30"/>
        </w:rPr>
        <w:t>1 ст.14 Закона о ППС)</w:t>
      </w:r>
      <w:r>
        <w:rPr>
          <w:szCs w:val="30"/>
        </w:rPr>
        <w:t>. Сформированные</w:t>
      </w:r>
      <w:r w:rsidR="00790540">
        <w:rPr>
          <w:szCs w:val="30"/>
        </w:rPr>
        <w:t xml:space="preserve"> из невысоких взносов пенсионные сбережения не позволя</w:t>
      </w:r>
      <w:r w:rsidR="00373A90">
        <w:rPr>
          <w:szCs w:val="30"/>
        </w:rPr>
        <w:t>ли</w:t>
      </w:r>
      <w:r w:rsidR="00790540">
        <w:rPr>
          <w:szCs w:val="30"/>
        </w:rPr>
        <w:t xml:space="preserve"> назначать</w:t>
      </w:r>
      <w:r w:rsidR="00064E63">
        <w:rPr>
          <w:szCs w:val="30"/>
        </w:rPr>
        <w:t xml:space="preserve"> </w:t>
      </w:r>
      <w:r w:rsidR="00790540">
        <w:rPr>
          <w:szCs w:val="30"/>
        </w:rPr>
        <w:t>высокие профессиональные пенсии.</w:t>
      </w:r>
    </w:p>
    <w:p w:rsidR="00CF3BC2" w:rsidRPr="006F08A7" w:rsidRDefault="00DA17AF" w:rsidP="00CF3BC2">
      <w:pPr>
        <w:ind w:firstLine="708"/>
        <w:jc w:val="both"/>
      </w:pPr>
      <w:r>
        <w:t>В</w:t>
      </w:r>
      <w:r w:rsidR="00CF3BC2">
        <w:t xml:space="preserve"> соответствии с Указом Президента Республики Беларусь от 17 января 2020 г. № 15 «Об изменении указов Президента Республики Беларусь»</w:t>
      </w:r>
      <w:r w:rsidR="00AF6C6A">
        <w:t xml:space="preserve"> (далее</w:t>
      </w:r>
      <w:r>
        <w:t xml:space="preserve"> -</w:t>
      </w:r>
      <w:r w:rsidR="00AF6C6A">
        <w:t xml:space="preserve"> Указ №15)</w:t>
      </w:r>
      <w:r w:rsidR="00CF3BC2">
        <w:t>, произошли изменения в системе профессионального пенсионного страхования.</w:t>
      </w:r>
      <w:r w:rsidR="00CF3BC2" w:rsidRPr="006A1594">
        <w:t xml:space="preserve"> </w:t>
      </w:r>
      <w:r w:rsidR="00CF3BC2">
        <w:t>Предоставлены дополнительные пенсионные гарантии некоторым категориям работников, имеющим длительный стаж работы в неблагоприятных условиях труда до 1 января 2009 года.</w:t>
      </w:r>
    </w:p>
    <w:p w:rsidR="00AA22BC" w:rsidRPr="004624E8" w:rsidRDefault="00294B2A" w:rsidP="00AA22BC">
      <w:pPr>
        <w:ind w:firstLine="0"/>
        <w:jc w:val="both"/>
        <w:rPr>
          <w:szCs w:val="30"/>
        </w:rPr>
      </w:pPr>
      <w:r>
        <w:tab/>
      </w:r>
      <w:proofErr w:type="gramStart"/>
      <w:r w:rsidR="00AA22BC">
        <w:t>Р</w:t>
      </w:r>
      <w:r w:rsidR="00AA22BC">
        <w:rPr>
          <w:szCs w:val="30"/>
        </w:rPr>
        <w:t>аботникам, имеющим право на досрочную профессиональную пенсию, которые до 1 января 2009 г. выработали не менее половины полного стажа работы с особыми условиями труда, требуемого для назначения пенсии по возрасту за работу с особыми условиями труда</w:t>
      </w:r>
      <w:r w:rsidR="004624E8">
        <w:rPr>
          <w:szCs w:val="30"/>
        </w:rPr>
        <w:t xml:space="preserve"> </w:t>
      </w:r>
      <w:r w:rsidR="00AA22BC" w:rsidRPr="004624E8">
        <w:rPr>
          <w:szCs w:val="30"/>
        </w:rPr>
        <w:t xml:space="preserve"> или пенсии за выслугу лет, вместо досрочной профессиональной пенсии может быть назначена соответственно пенсия по возрасту за работу с особыми условиями труда или пенсия</w:t>
      </w:r>
      <w:proofErr w:type="gramEnd"/>
      <w:r w:rsidR="00AA22BC" w:rsidRPr="004624E8">
        <w:rPr>
          <w:szCs w:val="30"/>
        </w:rPr>
        <w:t xml:space="preserve"> за выслугу лет.</w:t>
      </w:r>
    </w:p>
    <w:p w:rsidR="003254F9" w:rsidRDefault="003254F9" w:rsidP="003254F9">
      <w:pPr>
        <w:ind w:firstLine="708"/>
        <w:jc w:val="both"/>
      </w:pPr>
      <w:r>
        <w:t>Другими словами, застрахованные лица, отработавшие до 1 января 2009 года не менее половины требуемого льготного стажа, имеют право на назначение досрочной пенсии в общей пенсионной системе вместо досрочной профессиональной пенсии в системе профессионального пенсионного страхования.</w:t>
      </w:r>
    </w:p>
    <w:p w:rsidR="00CF3BC2" w:rsidRDefault="006750C4" w:rsidP="003254F9">
      <w:pPr>
        <w:ind w:firstLine="708"/>
        <w:jc w:val="both"/>
      </w:pPr>
      <w:r>
        <w:t xml:space="preserve">Необходимо отметить, что </w:t>
      </w:r>
      <w:r w:rsidR="00FC7351">
        <w:t>п</w:t>
      </w:r>
      <w:r w:rsidR="004624E8">
        <w:t>одпунктом</w:t>
      </w:r>
      <w:r w:rsidR="00FC7351">
        <w:t xml:space="preserve"> 1.2 п</w:t>
      </w:r>
      <w:r w:rsidR="004624E8">
        <w:t xml:space="preserve">ункта </w:t>
      </w:r>
      <w:r w:rsidR="00FC7351">
        <w:t xml:space="preserve">1 </w:t>
      </w:r>
      <w:r>
        <w:t>У</w:t>
      </w:r>
      <w:r w:rsidR="00E5645E">
        <w:t>каз</w:t>
      </w:r>
      <w:r w:rsidR="00FC7351">
        <w:t>а</w:t>
      </w:r>
      <w:r w:rsidR="00E5645E">
        <w:t xml:space="preserve"> № 15</w:t>
      </w:r>
      <w:r w:rsidR="006F08A7" w:rsidRPr="006F08A7">
        <w:t xml:space="preserve"> </w:t>
      </w:r>
      <w:r w:rsidR="006F08A7">
        <w:t>предусмотрено и повышение тарифов взносов работодателей на профессиональное пенсионное страхование с 2021 года.</w:t>
      </w:r>
    </w:p>
    <w:p w:rsidR="0015010B" w:rsidRPr="002E167F" w:rsidRDefault="006F08A7" w:rsidP="003254F9">
      <w:pPr>
        <w:ind w:firstLine="708"/>
        <w:jc w:val="both"/>
      </w:pPr>
      <w:r w:rsidRPr="002E167F">
        <w:t>Тарифы взносов для сельскохозяйственных организаций</w:t>
      </w:r>
      <w:r w:rsidR="00FC250C" w:rsidRPr="002E167F">
        <w:t xml:space="preserve"> с 1 января 2021 составят</w:t>
      </w:r>
      <w:r w:rsidR="0015010B" w:rsidRPr="002E167F">
        <w:t xml:space="preserve"> 6 %, а именно:</w:t>
      </w:r>
    </w:p>
    <w:p w:rsidR="0015010B" w:rsidRPr="002E167F" w:rsidRDefault="0015010B" w:rsidP="003254F9">
      <w:pPr>
        <w:ind w:firstLine="708"/>
        <w:jc w:val="both"/>
      </w:pPr>
      <w:r w:rsidRPr="002E167F">
        <w:t xml:space="preserve">для женщин, работающих трактористами, трактористами – машинистами сельскохозяйственного производства, машинистами строительных, дорожных и </w:t>
      </w:r>
      <w:proofErr w:type="spellStart"/>
      <w:proofErr w:type="gramStart"/>
      <w:r w:rsidRPr="002E167F">
        <w:t>погрузочно</w:t>
      </w:r>
      <w:proofErr w:type="spellEnd"/>
      <w:r w:rsidRPr="002E167F">
        <w:t xml:space="preserve"> – разгрузочных</w:t>
      </w:r>
      <w:proofErr w:type="gramEnd"/>
      <w:r w:rsidRPr="002E167F">
        <w:t xml:space="preserve"> машин (подпункт 1.8 пункта 1 ст.5 Закона о ППС); </w:t>
      </w:r>
    </w:p>
    <w:p w:rsidR="00BD3A7D" w:rsidRPr="002E167F" w:rsidRDefault="0015010B" w:rsidP="003254F9">
      <w:pPr>
        <w:ind w:firstLine="708"/>
        <w:jc w:val="both"/>
      </w:pPr>
      <w:r w:rsidRPr="002E167F">
        <w:t>мужчин, работающих трактористами – машинистами сельскохозяйственного производства, непосредственно занятых в производстве сельскохозяйственной продукции (подпункт 1.9 пункта 1 ст.5 Закона о ППС);</w:t>
      </w:r>
    </w:p>
    <w:p w:rsidR="0015010B" w:rsidRPr="002E167F" w:rsidRDefault="0015010B" w:rsidP="003254F9">
      <w:pPr>
        <w:ind w:firstLine="708"/>
        <w:jc w:val="both"/>
      </w:pPr>
      <w:r w:rsidRPr="002E167F">
        <w:t xml:space="preserve">женщин работающих животноводами (операторами животноводческих </w:t>
      </w:r>
      <w:r w:rsidR="00637D5F" w:rsidRPr="002E167F">
        <w:t>комплексов и механизированных ферм) и свиноводами (операторами свиноводческих комплексов и механизированных ферм), выполняющие определенные виды работ, а также работающие доярками (операторами машинного доения) (подпункт 1.10 пункта 1 ст.5 Закона о ППС)</w:t>
      </w:r>
    </w:p>
    <w:p w:rsidR="00DA379A" w:rsidRDefault="005C57A5" w:rsidP="00DA379A">
      <w:pPr>
        <w:ind w:firstLine="708"/>
        <w:jc w:val="both"/>
        <w:rPr>
          <w:rFonts w:eastAsia="Calibri"/>
          <w:szCs w:val="30"/>
        </w:rPr>
      </w:pPr>
      <w:r w:rsidRPr="002E167F">
        <w:lastRenderedPageBreak/>
        <w:t>Повышение тарифов взносов на профессиональное пенси</w:t>
      </w:r>
      <w:r>
        <w:t xml:space="preserve">онное страхование работников, занятых в особых условиях труда позволит </w:t>
      </w:r>
      <w:r w:rsidR="00FC7351">
        <w:t>достигнуть</w:t>
      </w:r>
      <w:r>
        <w:t xml:space="preserve"> </w:t>
      </w:r>
      <w:r w:rsidR="00DA379A">
        <w:t>более высок</w:t>
      </w:r>
      <w:r w:rsidR="00FC7351">
        <w:t>ого</w:t>
      </w:r>
      <w:r w:rsidR="00DA379A">
        <w:t xml:space="preserve"> </w:t>
      </w:r>
      <w:r>
        <w:t>уровн</w:t>
      </w:r>
      <w:r w:rsidR="00FC7351">
        <w:t>я</w:t>
      </w:r>
      <w:r>
        <w:t xml:space="preserve"> выплат профессиональных пенсий.</w:t>
      </w:r>
      <w:r w:rsidR="00DA379A" w:rsidRPr="00DA379A">
        <w:rPr>
          <w:rFonts w:eastAsia="Calibri"/>
          <w:szCs w:val="30"/>
        </w:rPr>
        <w:t xml:space="preserve"> </w:t>
      </w:r>
    </w:p>
    <w:p w:rsidR="00DA379A" w:rsidRPr="00DA379A" w:rsidRDefault="00AF6C6A" w:rsidP="00DA379A">
      <w:pPr>
        <w:ind w:firstLine="708"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>Р</w:t>
      </w:r>
      <w:r w:rsidR="00DA379A" w:rsidRPr="00AF6C6A">
        <w:rPr>
          <w:rFonts w:eastAsia="Calibri"/>
          <w:szCs w:val="30"/>
        </w:rPr>
        <w:t>аботникам,</w:t>
      </w:r>
      <w:r w:rsidR="00DA379A" w:rsidRPr="00DA379A">
        <w:rPr>
          <w:rFonts w:eastAsia="Calibri"/>
          <w:szCs w:val="30"/>
        </w:rPr>
        <w:t xml:space="preserve"> занятым на работах с особыми условиями труда или отдельными видами профессиональной деятельности, которые</w:t>
      </w:r>
      <w:r w:rsidR="00DA379A" w:rsidRPr="00DA379A">
        <w:rPr>
          <w:rFonts w:eastAsia="Calibri"/>
          <w:b/>
          <w:szCs w:val="30"/>
        </w:rPr>
        <w:t xml:space="preserve"> </w:t>
      </w:r>
      <w:r w:rsidR="00DA379A" w:rsidRPr="00DA379A">
        <w:rPr>
          <w:rFonts w:eastAsia="Calibri"/>
          <w:b/>
          <w:szCs w:val="30"/>
        </w:rPr>
        <w:br/>
      </w:r>
      <w:r w:rsidR="00DA379A" w:rsidRPr="00AF6C6A">
        <w:rPr>
          <w:rFonts w:eastAsia="Calibri"/>
          <w:szCs w:val="30"/>
        </w:rPr>
        <w:t xml:space="preserve">до 1 января 2009 г. отработали менее половины льготного </w:t>
      </w:r>
      <w:r w:rsidR="00FC7351">
        <w:rPr>
          <w:rFonts w:eastAsia="Calibri"/>
          <w:szCs w:val="30"/>
        </w:rPr>
        <w:t xml:space="preserve">(специального) </w:t>
      </w:r>
      <w:r w:rsidR="00DA379A" w:rsidRPr="00AF6C6A">
        <w:rPr>
          <w:rFonts w:eastAsia="Calibri"/>
          <w:szCs w:val="30"/>
        </w:rPr>
        <w:t>стажа либо вовсе его не имели до указанной даты, предоставляется</w:t>
      </w:r>
      <w:r w:rsidR="00DA379A" w:rsidRPr="00DA379A">
        <w:rPr>
          <w:rFonts w:eastAsia="Calibri"/>
          <w:szCs w:val="30"/>
        </w:rPr>
        <w:t xml:space="preserve"> право: </w:t>
      </w:r>
    </w:p>
    <w:p w:rsidR="00DA379A" w:rsidRPr="00AF6C6A" w:rsidRDefault="00DA379A" w:rsidP="002E167F">
      <w:pPr>
        <w:contextualSpacing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 xml:space="preserve">формирования досрочной профессиональной пенсии. </w:t>
      </w:r>
    </w:p>
    <w:p w:rsidR="00DA379A" w:rsidRPr="00DA379A" w:rsidRDefault="00DA379A" w:rsidP="00DA379A">
      <w:pPr>
        <w:jc w:val="both"/>
        <w:rPr>
          <w:rFonts w:eastAsia="Calibri"/>
          <w:szCs w:val="30"/>
        </w:rPr>
      </w:pPr>
      <w:r w:rsidRPr="00DA379A">
        <w:rPr>
          <w:rFonts w:eastAsia="Calibri"/>
          <w:szCs w:val="30"/>
        </w:rPr>
        <w:t>В таком случае работодатель будет уплачивать за этого работника обязательные взносы на профессиональное пенсионное страхование в бюджет государственного внебюджетного фонда социальной защиты населения;</w:t>
      </w:r>
    </w:p>
    <w:p w:rsidR="00DA379A" w:rsidRPr="00DA379A" w:rsidRDefault="00DA379A" w:rsidP="002E167F">
      <w:pPr>
        <w:spacing w:before="120"/>
        <w:ind w:firstLine="851"/>
        <w:contextualSpacing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>выбора вместо досрочной профессиональной пенсии дополнительной профессиональной пенсии.</w:t>
      </w:r>
      <w:r w:rsidRPr="00DA379A">
        <w:rPr>
          <w:rFonts w:eastAsia="Calibri"/>
          <w:szCs w:val="30"/>
        </w:rPr>
        <w:t xml:space="preserve"> Дополнительная профессиональная пенсия будет назначаться по достижении общеустановленного пенсионного возраста (в размере БПМ) за счет сформированных пенсионных сбережений</w:t>
      </w:r>
      <w:r w:rsidRPr="00DA379A">
        <w:rPr>
          <w:rFonts w:eastAsia="Calibri"/>
          <w:b/>
          <w:szCs w:val="30"/>
        </w:rPr>
        <w:t xml:space="preserve"> </w:t>
      </w:r>
      <w:r w:rsidRPr="00DA379A">
        <w:rPr>
          <w:rFonts w:eastAsia="Calibri"/>
          <w:szCs w:val="30"/>
        </w:rPr>
        <w:t>дополнительно к пенсии по возрасту</w:t>
      </w:r>
      <w:r w:rsidR="004624E8">
        <w:rPr>
          <w:rFonts w:eastAsia="Calibri"/>
          <w:szCs w:val="30"/>
        </w:rPr>
        <w:t xml:space="preserve"> (ст. 17 Закона о ППС)</w:t>
      </w:r>
      <w:r w:rsidRPr="00DA379A">
        <w:rPr>
          <w:rFonts w:eastAsia="Calibri"/>
          <w:szCs w:val="30"/>
        </w:rPr>
        <w:t>;</w:t>
      </w:r>
    </w:p>
    <w:p w:rsidR="00DA379A" w:rsidRPr="004624E8" w:rsidRDefault="00DA379A" w:rsidP="002E167F">
      <w:pPr>
        <w:ind w:left="142" w:firstLine="566"/>
        <w:contextualSpacing/>
        <w:jc w:val="both"/>
        <w:rPr>
          <w:rFonts w:eastAsia="Calibri"/>
          <w:szCs w:val="30"/>
        </w:rPr>
      </w:pPr>
      <w:r w:rsidRPr="00AF6C6A">
        <w:rPr>
          <w:rFonts w:eastAsia="Calibri"/>
          <w:szCs w:val="30"/>
        </w:rPr>
        <w:t xml:space="preserve">получения ежемесячной доплаты к заработной плате </w:t>
      </w:r>
      <w:proofErr w:type="gramStart"/>
      <w:r w:rsidRPr="00AF6C6A">
        <w:rPr>
          <w:rFonts w:eastAsia="Calibri"/>
          <w:szCs w:val="30"/>
        </w:rPr>
        <w:t>вместо</w:t>
      </w:r>
      <w:proofErr w:type="gramEnd"/>
      <w:r w:rsidRPr="00AF6C6A">
        <w:rPr>
          <w:rFonts w:eastAsia="Calibri"/>
          <w:szCs w:val="30"/>
        </w:rPr>
        <w:t xml:space="preserve"> указанного страхования</w:t>
      </w:r>
      <w:r w:rsidRPr="00DA379A">
        <w:rPr>
          <w:rFonts w:eastAsia="Calibri"/>
          <w:b/>
          <w:szCs w:val="30"/>
        </w:rPr>
        <w:t>.</w:t>
      </w:r>
      <w:r w:rsidRPr="00DA379A">
        <w:rPr>
          <w:rFonts w:eastAsia="Calibri"/>
          <w:szCs w:val="30"/>
        </w:rPr>
        <w:t xml:space="preserve"> Ее размер определяется работодателем, но не может быть менее суммы взноса на профессиональное пенсионное </w:t>
      </w:r>
      <w:r w:rsidRPr="004624E8">
        <w:rPr>
          <w:rFonts w:eastAsia="Calibri"/>
          <w:szCs w:val="30"/>
        </w:rPr>
        <w:t xml:space="preserve">страхование за этого работника. То есть взносы вместо уплаты в бюджет </w:t>
      </w:r>
      <w:r w:rsidR="00FC7351" w:rsidRPr="004624E8">
        <w:t xml:space="preserve">государственного внебюджетного </w:t>
      </w:r>
      <w:r w:rsidRPr="004624E8">
        <w:rPr>
          <w:rFonts w:eastAsia="Calibri"/>
          <w:szCs w:val="30"/>
        </w:rPr>
        <w:t xml:space="preserve">фонда </w:t>
      </w:r>
      <w:r w:rsidR="00FC7351" w:rsidRPr="004624E8">
        <w:t xml:space="preserve">социальной защиты населения </w:t>
      </w:r>
      <w:r w:rsidRPr="004624E8">
        <w:rPr>
          <w:rFonts w:eastAsia="Calibri"/>
          <w:szCs w:val="30"/>
        </w:rPr>
        <w:t xml:space="preserve">на цели профессионального пенсионного страхования будут выплачиваться самому работнику к заработной плате. </w:t>
      </w:r>
    </w:p>
    <w:p w:rsidR="00B23FCA" w:rsidRDefault="00B23FCA" w:rsidP="00B23FCA">
      <w:pPr>
        <w:jc w:val="both"/>
      </w:pPr>
      <w:r>
        <w:t xml:space="preserve">По всем возникающим вопросам можно обратиться в Столбцовский районный отдел Фонда социальной защиты населения по адресу: </w:t>
      </w:r>
      <w:r w:rsidRPr="00B23FCA">
        <w:t xml:space="preserve">              </w:t>
      </w:r>
      <w:r>
        <w:t>г. Столбцы, ул. Социалистическая,40, 3-й этаж, и по телефонам 51582, 51534</w:t>
      </w:r>
      <w:r w:rsidR="00CF7513" w:rsidRPr="00CF7513">
        <w:t xml:space="preserve"> </w:t>
      </w:r>
      <w:r>
        <w:t xml:space="preserve"> с 08.00 до 17.00, суббота, воскресенье – выходной.</w:t>
      </w:r>
    </w:p>
    <w:p w:rsidR="00B23FCA" w:rsidRDefault="00B23FCA" w:rsidP="00B23FCA">
      <w:pPr>
        <w:ind w:firstLine="0"/>
        <w:jc w:val="both"/>
        <w:rPr>
          <w:i/>
        </w:rPr>
      </w:pPr>
    </w:p>
    <w:p w:rsidR="00CF7513" w:rsidRDefault="00CF7513" w:rsidP="00CF7513">
      <w:pPr>
        <w:ind w:firstLine="0"/>
        <w:jc w:val="both"/>
        <w:rPr>
          <w:i/>
        </w:rPr>
      </w:pPr>
      <w:r>
        <w:rPr>
          <w:i/>
        </w:rPr>
        <w:t xml:space="preserve">                                                             </w:t>
      </w:r>
      <w:r>
        <w:rPr>
          <w:i/>
        </w:rPr>
        <w:t>Столбцовский  районный отдел</w:t>
      </w:r>
    </w:p>
    <w:p w:rsidR="00CF7513" w:rsidRDefault="00CF7513" w:rsidP="00CF7513">
      <w:pPr>
        <w:ind w:firstLine="0"/>
        <w:jc w:val="both"/>
        <w:rPr>
          <w:i/>
        </w:rPr>
      </w:pPr>
      <w:r>
        <w:rPr>
          <w:i/>
        </w:rPr>
        <w:t xml:space="preserve">                                                            </w:t>
      </w:r>
      <w:r>
        <w:rPr>
          <w:i/>
        </w:rPr>
        <w:t>Минского областного управления</w:t>
      </w:r>
    </w:p>
    <w:p w:rsidR="00CF7513" w:rsidRDefault="00CF7513" w:rsidP="00CF7513">
      <w:pPr>
        <w:ind w:firstLine="0"/>
        <w:jc w:val="both"/>
        <w:rPr>
          <w:i/>
        </w:rPr>
      </w:pPr>
      <w:r>
        <w:rPr>
          <w:i/>
        </w:rPr>
        <w:t xml:space="preserve">                                                            </w:t>
      </w:r>
      <w:r>
        <w:rPr>
          <w:i/>
        </w:rPr>
        <w:t>Фонда социальной защиты населения</w:t>
      </w:r>
    </w:p>
    <w:p w:rsidR="00CF7513" w:rsidRDefault="00CF7513" w:rsidP="00CF7513">
      <w:pPr>
        <w:ind w:firstLine="0"/>
        <w:jc w:val="both"/>
        <w:rPr>
          <w:i/>
        </w:rPr>
      </w:pPr>
      <w:r>
        <w:rPr>
          <w:i/>
        </w:rPr>
        <w:t xml:space="preserve">                                                            </w:t>
      </w:r>
      <w:bookmarkStart w:id="0" w:name="_GoBack"/>
      <w:bookmarkEnd w:id="0"/>
      <w:r>
        <w:rPr>
          <w:i/>
        </w:rPr>
        <w:t>Республики Беларусь</w:t>
      </w:r>
    </w:p>
    <w:p w:rsidR="00DA379A" w:rsidRPr="00CF7513" w:rsidRDefault="00DA379A" w:rsidP="00CF7513">
      <w:pPr>
        <w:jc w:val="center"/>
      </w:pPr>
    </w:p>
    <w:sectPr w:rsidR="00DA379A" w:rsidRPr="00CF7513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1C" w:rsidRDefault="0027461C">
      <w:r>
        <w:separator/>
      </w:r>
    </w:p>
  </w:endnote>
  <w:endnote w:type="continuationSeparator" w:id="0">
    <w:p w:rsidR="0027461C" w:rsidRDefault="0027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1C" w:rsidRDefault="0027461C">
      <w:r>
        <w:separator/>
      </w:r>
    </w:p>
  </w:footnote>
  <w:footnote w:type="continuationSeparator" w:id="0">
    <w:p w:rsidR="0027461C" w:rsidRDefault="0027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9" w:rsidRDefault="008B4E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2EA9" w:rsidRDefault="001D2E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9" w:rsidRDefault="008B4E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7513">
      <w:rPr>
        <w:rStyle w:val="a4"/>
        <w:noProof/>
      </w:rPr>
      <w:t>3</w:t>
    </w:r>
    <w:r>
      <w:rPr>
        <w:rStyle w:val="a4"/>
      </w:rPr>
      <w:fldChar w:fldCharType="end"/>
    </w:r>
  </w:p>
  <w:p w:rsidR="001D2EA9" w:rsidRDefault="001D2E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2FBB"/>
    <w:multiLevelType w:val="hybridMultilevel"/>
    <w:tmpl w:val="95AA30FA"/>
    <w:lvl w:ilvl="0" w:tplc="0419000F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2C"/>
    <w:rsid w:val="00064E63"/>
    <w:rsid w:val="001375EE"/>
    <w:rsid w:val="0015010B"/>
    <w:rsid w:val="001A2C9F"/>
    <w:rsid w:val="001D2EA9"/>
    <w:rsid w:val="0027461C"/>
    <w:rsid w:val="00294B2A"/>
    <w:rsid w:val="002B6388"/>
    <w:rsid w:val="002E167F"/>
    <w:rsid w:val="003144B7"/>
    <w:rsid w:val="003254F9"/>
    <w:rsid w:val="0035242D"/>
    <w:rsid w:val="00357F9A"/>
    <w:rsid w:val="00366ADD"/>
    <w:rsid w:val="00373A90"/>
    <w:rsid w:val="003958F2"/>
    <w:rsid w:val="003B14BD"/>
    <w:rsid w:val="003C3235"/>
    <w:rsid w:val="003D1572"/>
    <w:rsid w:val="00427132"/>
    <w:rsid w:val="004509D4"/>
    <w:rsid w:val="004624E8"/>
    <w:rsid w:val="00475D6D"/>
    <w:rsid w:val="004F70BE"/>
    <w:rsid w:val="00546EE6"/>
    <w:rsid w:val="005C57A5"/>
    <w:rsid w:val="005E4E68"/>
    <w:rsid w:val="00637D5F"/>
    <w:rsid w:val="006750C4"/>
    <w:rsid w:val="006A1594"/>
    <w:rsid w:val="006B4396"/>
    <w:rsid w:val="006F08A7"/>
    <w:rsid w:val="006F3ECB"/>
    <w:rsid w:val="00790540"/>
    <w:rsid w:val="008B4EDB"/>
    <w:rsid w:val="008D1AB0"/>
    <w:rsid w:val="008E7313"/>
    <w:rsid w:val="00951E2C"/>
    <w:rsid w:val="009700CE"/>
    <w:rsid w:val="00974F8F"/>
    <w:rsid w:val="00AA22BC"/>
    <w:rsid w:val="00AB3DE9"/>
    <w:rsid w:val="00AC5B28"/>
    <w:rsid w:val="00AF6C6A"/>
    <w:rsid w:val="00B23FCA"/>
    <w:rsid w:val="00B92AB7"/>
    <w:rsid w:val="00BD3A7D"/>
    <w:rsid w:val="00C04FD5"/>
    <w:rsid w:val="00C06762"/>
    <w:rsid w:val="00C267A0"/>
    <w:rsid w:val="00C7097A"/>
    <w:rsid w:val="00C8150D"/>
    <w:rsid w:val="00CC378D"/>
    <w:rsid w:val="00CE122D"/>
    <w:rsid w:val="00CF3BC2"/>
    <w:rsid w:val="00CF7513"/>
    <w:rsid w:val="00D34176"/>
    <w:rsid w:val="00DA17AF"/>
    <w:rsid w:val="00DA379A"/>
    <w:rsid w:val="00E21F98"/>
    <w:rsid w:val="00E5645E"/>
    <w:rsid w:val="00E639B8"/>
    <w:rsid w:val="00EA3EDD"/>
    <w:rsid w:val="00EC1BDC"/>
    <w:rsid w:val="00FA5EA2"/>
    <w:rsid w:val="00FC250C"/>
    <w:rsid w:val="00FC7351"/>
    <w:rsid w:val="00FD7956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table" w:styleId="a5">
    <w:name w:val="Table Grid"/>
    <w:basedOn w:val="a1"/>
    <w:uiPriority w:val="59"/>
    <w:rsid w:val="0047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table" w:styleId="a5">
    <w:name w:val="Table Grid"/>
    <w:basedOn w:val="a1"/>
    <w:uiPriority w:val="59"/>
    <w:rsid w:val="0047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626164A255B706C08C81134F6F75E73CC4248ADD1EA8E83089E0D5B1545E3FD80C2887D0AB002672AD0EDD76L82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64F8-A93E-436B-AC5B-1160386C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789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Татьяна Геннадьевна</dc:creator>
  <cp:lastModifiedBy>Судник Людмила Леонидовна</cp:lastModifiedBy>
  <cp:revision>10</cp:revision>
  <dcterms:created xsi:type="dcterms:W3CDTF">2020-04-15T13:01:00Z</dcterms:created>
  <dcterms:modified xsi:type="dcterms:W3CDTF">2020-05-28T08:52:00Z</dcterms:modified>
</cp:coreProperties>
</file>