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FEDD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010362E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38FB7C82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2E457C7" w14:textId="77777777" w:rsidR="009331EC" w:rsidRPr="00894DC5" w:rsidRDefault="009331EC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Активную деятельность в вовлечении молодёжи в социально-экономическую жизнь общества осуществляют студенческие отряды.</w:t>
      </w:r>
    </w:p>
    <w:p w14:paraId="2D082AE3" w14:textId="77777777"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Порядок организации деятельности студенческих отрядов на территории Республики Беларусь путем привлечения молодежи к общественно полезному труду, приобретению профессиональных и управленческих навыков определен Положением о порядке организации деятельности студенческих отрядов на территории Республики Беларусь, утвержденным Указом Президента Республики Беларусь от 18.02.2020 № 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58 (</w:t>
      </w:r>
      <w:r w:rsidRPr="00894DC5">
        <w:rPr>
          <w:rStyle w:val="word-wrapper"/>
          <w:color w:val="242424"/>
          <w:spacing w:val="-6"/>
          <w:sz w:val="30"/>
          <w:szCs w:val="30"/>
        </w:rPr>
        <w:t>Положение).</w:t>
      </w:r>
    </w:p>
    <w:p w14:paraId="2D6205C8" w14:textId="77777777"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Согласно Положению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</w:t>
      </w:r>
      <w:r w:rsidR="00164155" w:rsidRPr="00894DC5">
        <w:rPr>
          <w:rStyle w:val="word-wrapper"/>
          <w:color w:val="242424"/>
          <w:spacing w:val="-6"/>
          <w:sz w:val="30"/>
          <w:szCs w:val="30"/>
        </w:rPr>
        <w:t>зационными структурами (</w:t>
      </w:r>
      <w:r w:rsidRPr="00894DC5">
        <w:rPr>
          <w:rStyle w:val="word-wrapper"/>
          <w:color w:val="242424"/>
          <w:spacing w:val="-6"/>
          <w:sz w:val="30"/>
          <w:szCs w:val="30"/>
        </w:rPr>
        <w:t>ОО «БРСМ»), наделенными правами юридического лица, другими молодежными общес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твенными объединениями (</w:t>
      </w:r>
      <w:r w:rsidRPr="00894DC5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24848FCB" w14:textId="77777777" w:rsidR="00535269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0C8D12D3" w14:textId="77777777" w:rsidR="00DA0C94" w:rsidRPr="00894DC5" w:rsidRDefault="00DA0C94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Республиканские органы государственного управления, </w:t>
      </w:r>
      <w:r w:rsidR="009068F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иные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организации, подчиненные Правительству Республики Беларусь, местные исполнительные и распорядительные органы определяют принимающие организации, объекты, виды работ и количество рабочих мест для участников студенческих отрядов с оплатой труда не ниже минимальной заработной платы по согласованию с пр</w:t>
      </w:r>
      <w:r w:rsid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инимающими организациями либо в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соответствии с их заявками.</w:t>
      </w:r>
    </w:p>
    <w:p w14:paraId="1B17E559" w14:textId="77777777" w:rsidR="00DA0C94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Перечни принимающих орган</w:t>
      </w:r>
      <w:r w:rsidR="00EA366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изаций, объектов, видов работ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количество рабочих мест для участников студенческих отрядов утверждаются городскими, районными исполнительными комитетами, администрациями районов г. Минска ежегодно до 1 января. </w:t>
      </w:r>
    </w:p>
    <w:p w14:paraId="7EC63FC0" w14:textId="77777777" w:rsidR="00535269" w:rsidRPr="00894DC5" w:rsidRDefault="00535269" w:rsidP="00535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Положени</w:t>
      </w:r>
      <w:r w:rsidR="00D6140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ем установлено, что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между направляющей и принимающей организациями заключается договор, определяющий условия деятельности студенческого отряда с учетом требований </w:t>
      </w:r>
      <w:r w:rsidR="00F0794C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законодательства о труде, в том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числе об охране труда, а также обязательства принимающей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организации по обеспечению условий размещения, питания, оплаты труда участников студенческого отряда</w:t>
      </w:r>
      <w:r w:rsidR="00165A46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(договор)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1688A057" w14:textId="77777777" w:rsidR="006F4E1F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27BD930" w14:textId="77777777" w:rsidR="003D36D7" w:rsidRPr="00894DC5" w:rsidRDefault="003D36D7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соответствии с законодательством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3447C707" w14:textId="77777777" w:rsidR="006F4E1F" w:rsidRPr="00894DC5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ельства о труде, в том числе об 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14:paraId="40AB210C" w14:textId="77777777" w:rsidR="00E1424A" w:rsidRPr="00894DC5" w:rsidRDefault="00EA3669" w:rsidP="00E1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</w:t>
      </w:r>
      <w:r w:rsidR="00E1424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сные условия труда, заключить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</w:t>
      </w:r>
      <w:r w:rsidR="00A279C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</w:p>
    <w:p w14:paraId="001FAA78" w14:textId="77777777" w:rsidR="00DA3E71" w:rsidRPr="00894DC5" w:rsidRDefault="003D36D7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Необходимо отметить, что 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правоотношения, вытекающие из гражданско-правовых договоров, регулируются Гражданским кодексом Республики Беларусь (ГК) и Указом Президента Республики 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 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 защите прав граждан, выполняющих работу по гражданско-правовым и трудовым договорам».</w:t>
      </w:r>
    </w:p>
    <w:p w14:paraId="59DB80A7" w14:textId="77777777"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несовершеннолетних в возрасте от четырнадцати до восемнадцати лет при заключении гражданско-правового договора (совершении сделки), необходимо получение письменного согласия своих законных представителей - обоих родителей, усыновителей или попечителей (пункт 1 статьи 25 ГК). </w:t>
      </w:r>
    </w:p>
    <w:p w14:paraId="54E37650" w14:textId="77777777"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353EB5A7" w14:textId="77777777"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обязательства, возникающие на основании договоров, предусмотренных гражданским законодательством, не попадают под действие ТК.</w:t>
      </w:r>
    </w:p>
    <w:p w14:paraId="41CB924C" w14:textId="77777777"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39B84427" w14:textId="77777777" w:rsidR="00DA3E71" w:rsidRPr="00894DC5" w:rsidRDefault="00DA3E71" w:rsidP="00C92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6D1B5E23" w14:textId="77777777" w:rsidR="00165A46" w:rsidRPr="00894DC5" w:rsidRDefault="00165A46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DF759FA" w14:textId="77777777" w:rsidR="00165A46" w:rsidRPr="00894DC5" w:rsidRDefault="00165A46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дним из условий зачисления в студенческий отряд является отсутствие у участника студенческого отряда </w:t>
      </w:r>
      <w:r w:rsidR="00D0324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медицинских противопоказаний к выполнению осуществляемых видов деятельности (работ), подтвержденное медицинской справкой о состоянии здоровья.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2543B000" w14:textId="77777777" w:rsidR="005578B4" w:rsidRPr="00894DC5" w:rsidRDefault="005D5F7B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еобходимо также учитывать ограничения, установленные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законодательством 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несовершеннолетних (лиц, не достигших восемнадцати лет)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в частности нормы статей 114, 117, 274, 275, 276 ТК, статьи 16 Закона Республики Беларусь «Об охране труда» (Закон об охране труда), постановления Министерства труда и социальной защиты Республики Беларусь от 15.10.2010 № 144 «Об установлении перечня легких видов работ, которые могут выполнять лица в возрасте от четырнадцати до шестнадцати лет», постановления Министерства труда и социальной защиты Республики Беларусь 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07.02.2025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12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постановления Министерства здравоо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хранения Республики Беларусь от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13.10.2010 № 134 «Об установ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лении предельных норм подъема и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 несовершеннолетними тяжестей вручную».</w:t>
      </w:r>
    </w:p>
    <w:p w14:paraId="30C3C438" w14:textId="77777777"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охраны труда в соответствии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требованиями Инструкции о порядке обучения, стажировк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и, инструктажа и 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проверки 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28.11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.2008 № 175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14B787A" w14:textId="77777777"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на принимающую орган</w:t>
      </w:r>
      <w:r w:rsidR="000E524D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изацию возложена обязанность по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 30.12.2008 № 209.</w:t>
      </w:r>
    </w:p>
    <w:p w14:paraId="2759BBE2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В 2024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3889A598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13A27F8E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5C041B10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нарушения при регистрации инструктажей по охране труда (в журналах регистрации инструктажей по охране труда не указывались профессия или виды работы (услуг), наименование инструкций по охране труда); </w:t>
      </w:r>
    </w:p>
    <w:p w14:paraId="248F22A9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неудовлетворительная организация рабочих мест;</w:t>
      </w:r>
    </w:p>
    <w:p w14:paraId="22316BD0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(отсутствие подписей в трудовых договорах работника и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нанимателя, а также сведений о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наименовании профессии рабочего, на уча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книжки);</w:t>
      </w:r>
    </w:p>
    <w:p w14:paraId="5D01C9CD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28A7A301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225158F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sectPr w:rsidR="00600752" w:rsidRPr="00600752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FA12" w14:textId="77777777" w:rsidR="00D2740D" w:rsidRDefault="00D2740D" w:rsidP="006B2B4A">
      <w:pPr>
        <w:spacing w:after="0" w:line="240" w:lineRule="auto"/>
      </w:pPr>
      <w:r>
        <w:separator/>
      </w:r>
    </w:p>
  </w:endnote>
  <w:endnote w:type="continuationSeparator" w:id="0">
    <w:p w14:paraId="58FF99E9" w14:textId="77777777" w:rsidR="00D2740D" w:rsidRDefault="00D2740D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ACA4" w14:textId="77777777" w:rsidR="00D2740D" w:rsidRDefault="00D2740D" w:rsidP="006B2B4A">
      <w:pPr>
        <w:spacing w:after="0" w:line="240" w:lineRule="auto"/>
      </w:pPr>
      <w:r>
        <w:separator/>
      </w:r>
    </w:p>
  </w:footnote>
  <w:footnote w:type="continuationSeparator" w:id="0">
    <w:p w14:paraId="0398B9C9" w14:textId="77777777" w:rsidR="00D2740D" w:rsidRDefault="00D2740D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746348"/>
      <w:docPartObj>
        <w:docPartGallery w:val="Page Numbers (Top of Page)"/>
        <w:docPartUnique/>
      </w:docPartObj>
    </w:sdtPr>
    <w:sdtEndPr/>
    <w:sdtContent>
      <w:p w14:paraId="7A83D1FC" w14:textId="77777777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F4F">
          <w:rPr>
            <w:noProof/>
          </w:rPr>
          <w:t>2</w:t>
        </w:r>
        <w:r>
          <w:fldChar w:fldCharType="end"/>
        </w:r>
      </w:p>
    </w:sdtContent>
  </w:sdt>
  <w:p w14:paraId="2E1B9A59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A3A"/>
    <w:rsid w:val="000148E8"/>
    <w:rsid w:val="00040140"/>
    <w:rsid w:val="00071DCF"/>
    <w:rsid w:val="00085137"/>
    <w:rsid w:val="000E524D"/>
    <w:rsid w:val="0010738B"/>
    <w:rsid w:val="001178A1"/>
    <w:rsid w:val="00130BD2"/>
    <w:rsid w:val="00164155"/>
    <w:rsid w:val="00165A46"/>
    <w:rsid w:val="00170628"/>
    <w:rsid w:val="001B2BF8"/>
    <w:rsid w:val="001F1FDA"/>
    <w:rsid w:val="00264764"/>
    <w:rsid w:val="002652E8"/>
    <w:rsid w:val="00271858"/>
    <w:rsid w:val="002C6212"/>
    <w:rsid w:val="002C69F4"/>
    <w:rsid w:val="002F6B11"/>
    <w:rsid w:val="00327F4F"/>
    <w:rsid w:val="003771C9"/>
    <w:rsid w:val="003A56C3"/>
    <w:rsid w:val="003A70A7"/>
    <w:rsid w:val="003D36D7"/>
    <w:rsid w:val="00422F53"/>
    <w:rsid w:val="00427ABE"/>
    <w:rsid w:val="00535269"/>
    <w:rsid w:val="005578B4"/>
    <w:rsid w:val="005637F6"/>
    <w:rsid w:val="00564C29"/>
    <w:rsid w:val="00565DA6"/>
    <w:rsid w:val="00596E3A"/>
    <w:rsid w:val="005B77A4"/>
    <w:rsid w:val="005C24ED"/>
    <w:rsid w:val="005D5F7B"/>
    <w:rsid w:val="00600752"/>
    <w:rsid w:val="006141C7"/>
    <w:rsid w:val="006B2B4A"/>
    <w:rsid w:val="006F4E1F"/>
    <w:rsid w:val="0072251B"/>
    <w:rsid w:val="007261B9"/>
    <w:rsid w:val="0073020D"/>
    <w:rsid w:val="007725FD"/>
    <w:rsid w:val="00792BDC"/>
    <w:rsid w:val="007E3DE3"/>
    <w:rsid w:val="00841DAD"/>
    <w:rsid w:val="00894DC5"/>
    <w:rsid w:val="009068FB"/>
    <w:rsid w:val="00926F71"/>
    <w:rsid w:val="009331EC"/>
    <w:rsid w:val="00951761"/>
    <w:rsid w:val="00973600"/>
    <w:rsid w:val="009754EB"/>
    <w:rsid w:val="009F2E2F"/>
    <w:rsid w:val="00A279C4"/>
    <w:rsid w:val="00A91283"/>
    <w:rsid w:val="00BE7845"/>
    <w:rsid w:val="00C3730D"/>
    <w:rsid w:val="00C427DB"/>
    <w:rsid w:val="00C92372"/>
    <w:rsid w:val="00CB7B16"/>
    <w:rsid w:val="00D03249"/>
    <w:rsid w:val="00D2740D"/>
    <w:rsid w:val="00D6140A"/>
    <w:rsid w:val="00D7659F"/>
    <w:rsid w:val="00DA0C94"/>
    <w:rsid w:val="00DA3E71"/>
    <w:rsid w:val="00E1424A"/>
    <w:rsid w:val="00E350F8"/>
    <w:rsid w:val="00E65106"/>
    <w:rsid w:val="00E943AA"/>
    <w:rsid w:val="00EA3669"/>
    <w:rsid w:val="00EE1A3A"/>
    <w:rsid w:val="00F06641"/>
    <w:rsid w:val="00F0794C"/>
    <w:rsid w:val="00F84A3C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0FDD"/>
  <w15:docId w15:val="{144CFD42-A464-44B7-BE3D-390C3DB3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Anastasiya Vislavskaya</cp:lastModifiedBy>
  <cp:revision>30</cp:revision>
  <dcterms:created xsi:type="dcterms:W3CDTF">2025-02-27T06:52:00Z</dcterms:created>
  <dcterms:modified xsi:type="dcterms:W3CDTF">2025-05-15T12:32:00Z</dcterms:modified>
</cp:coreProperties>
</file>