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0D" w:rsidRDefault="00D60A3D" w:rsidP="00D60A3D">
      <w:pPr>
        <w:jc w:val="center"/>
        <w:rPr>
          <w:sz w:val="26"/>
          <w:szCs w:val="26"/>
          <w:u w:val="single"/>
        </w:rPr>
      </w:pPr>
      <w:r w:rsidRPr="0080270D">
        <w:rPr>
          <w:sz w:val="26"/>
          <w:szCs w:val="26"/>
          <w:u w:val="single"/>
        </w:rPr>
        <w:t xml:space="preserve">ПЕРЕЧЕНЬ ДОКУМЕНТОВ, </w:t>
      </w:r>
    </w:p>
    <w:p w:rsidR="0000455E" w:rsidRDefault="00D60A3D" w:rsidP="00242321">
      <w:pPr>
        <w:jc w:val="center"/>
        <w:rPr>
          <w:sz w:val="26"/>
          <w:szCs w:val="26"/>
          <w:u w:val="single"/>
        </w:rPr>
      </w:pPr>
      <w:r w:rsidRPr="0080270D">
        <w:rPr>
          <w:sz w:val="26"/>
          <w:szCs w:val="26"/>
          <w:u w:val="single"/>
        </w:rPr>
        <w:t xml:space="preserve">КОТОРЫЕ НЕОБХОДИМО </w:t>
      </w:r>
      <w:r w:rsidR="00242321" w:rsidRPr="0080270D">
        <w:rPr>
          <w:sz w:val="26"/>
          <w:szCs w:val="26"/>
          <w:u w:val="single"/>
        </w:rPr>
        <w:t>ПЕРЕДАТЬ</w:t>
      </w:r>
      <w:r w:rsidR="0000455E">
        <w:rPr>
          <w:sz w:val="26"/>
          <w:szCs w:val="26"/>
          <w:u w:val="single"/>
        </w:rPr>
        <w:t xml:space="preserve"> </w:t>
      </w:r>
      <w:r w:rsidR="0000455E" w:rsidRPr="0080270D">
        <w:rPr>
          <w:sz w:val="26"/>
          <w:szCs w:val="26"/>
          <w:u w:val="single"/>
        </w:rPr>
        <w:t>В АРХИВ</w:t>
      </w:r>
      <w:r w:rsidR="0000455E">
        <w:rPr>
          <w:sz w:val="26"/>
          <w:szCs w:val="26"/>
          <w:u w:val="single"/>
        </w:rPr>
        <w:t xml:space="preserve"> </w:t>
      </w:r>
    </w:p>
    <w:p w:rsidR="00D60A3D" w:rsidRPr="0080270D" w:rsidRDefault="0000455E" w:rsidP="00242321">
      <w:pPr>
        <w:jc w:val="center"/>
        <w:rPr>
          <w:sz w:val="26"/>
          <w:szCs w:val="26"/>
          <w:u w:val="single"/>
        </w:rPr>
      </w:pPr>
      <w:r>
        <w:rPr>
          <w:sz w:val="26"/>
          <w:szCs w:val="26"/>
          <w:u w:val="single"/>
        </w:rPr>
        <w:t xml:space="preserve">ЛИКВИДИРУЕМЫМ </w:t>
      </w:r>
      <w:bookmarkStart w:id="0" w:name="_GoBack"/>
      <w:bookmarkEnd w:id="0"/>
      <w:r w:rsidR="00242321" w:rsidRPr="0080270D">
        <w:rPr>
          <w:sz w:val="26"/>
          <w:szCs w:val="26"/>
          <w:u w:val="single"/>
        </w:rPr>
        <w:t xml:space="preserve"> </w:t>
      </w:r>
      <w:r w:rsidR="00242321">
        <w:rPr>
          <w:sz w:val="26"/>
          <w:szCs w:val="26"/>
          <w:u w:val="single"/>
        </w:rPr>
        <w:t>ИНДИВИДУАЛЬНЫМ ПРЕДПРИНИМАТЕЛЯМ</w:t>
      </w:r>
      <w:r>
        <w:rPr>
          <w:sz w:val="26"/>
          <w:szCs w:val="26"/>
          <w:u w:val="single"/>
        </w:rPr>
        <w:t xml:space="preserve"> </w:t>
      </w:r>
    </w:p>
    <w:p w:rsidR="00D60A3D" w:rsidRPr="00CC5148" w:rsidRDefault="00242321" w:rsidP="00D60A3D">
      <w:pPr>
        <w:ind w:left="-142" w:firstLine="142"/>
        <w:rPr>
          <w:b/>
          <w:sz w:val="18"/>
          <w:szCs w:val="18"/>
          <w:u w:val="single"/>
        </w:rPr>
      </w:pPr>
      <w:r w:rsidRPr="00CC5148">
        <w:rPr>
          <w:b/>
          <w:sz w:val="18"/>
          <w:szCs w:val="18"/>
          <w:u w:val="single"/>
        </w:rPr>
        <w:t xml:space="preserve">    </w:t>
      </w:r>
    </w:p>
    <w:tbl>
      <w:tblPr>
        <w:tblStyle w:val="a3"/>
        <w:tblW w:w="10302" w:type="dxa"/>
        <w:tblInd w:w="421" w:type="dxa"/>
        <w:tblLook w:val="01E0" w:firstRow="1" w:lastRow="1" w:firstColumn="1" w:lastColumn="1" w:noHBand="0" w:noVBand="0"/>
      </w:tblPr>
      <w:tblGrid>
        <w:gridCol w:w="586"/>
        <w:gridCol w:w="8202"/>
        <w:gridCol w:w="1514"/>
      </w:tblGrid>
      <w:tr w:rsidR="00D60A3D" w:rsidRPr="0080270D" w:rsidTr="00D60A3D">
        <w:tc>
          <w:tcPr>
            <w:tcW w:w="586" w:type="dxa"/>
          </w:tcPr>
          <w:p w:rsidR="00D60A3D" w:rsidRPr="0080270D" w:rsidRDefault="00D60A3D" w:rsidP="00095661">
            <w:pPr>
              <w:jc w:val="center"/>
              <w:rPr>
                <w:sz w:val="22"/>
                <w:szCs w:val="22"/>
                <w:u w:val="single"/>
              </w:rPr>
            </w:pPr>
            <w:r w:rsidRPr="0080270D">
              <w:rPr>
                <w:sz w:val="22"/>
                <w:szCs w:val="22"/>
                <w:u w:val="single"/>
              </w:rPr>
              <w:t>№</w:t>
            </w:r>
          </w:p>
          <w:p w:rsidR="00D60A3D" w:rsidRPr="0080270D" w:rsidRDefault="00D60A3D" w:rsidP="00095661">
            <w:pPr>
              <w:jc w:val="center"/>
              <w:rPr>
                <w:sz w:val="22"/>
                <w:szCs w:val="22"/>
                <w:u w:val="single"/>
              </w:rPr>
            </w:pPr>
            <w:proofErr w:type="spellStart"/>
            <w:r w:rsidRPr="0080270D">
              <w:rPr>
                <w:sz w:val="22"/>
                <w:szCs w:val="22"/>
                <w:u w:val="single"/>
              </w:rPr>
              <w:t>п.п</w:t>
            </w:r>
            <w:proofErr w:type="spellEnd"/>
          </w:p>
        </w:tc>
        <w:tc>
          <w:tcPr>
            <w:tcW w:w="8202" w:type="dxa"/>
            <w:tcBorders>
              <w:right w:val="single" w:sz="4" w:space="0" w:color="auto"/>
            </w:tcBorders>
          </w:tcPr>
          <w:p w:rsidR="00D60A3D" w:rsidRPr="0080270D" w:rsidRDefault="00D60A3D" w:rsidP="009916F5">
            <w:pPr>
              <w:rPr>
                <w:sz w:val="22"/>
                <w:szCs w:val="22"/>
              </w:rPr>
            </w:pPr>
            <w:r w:rsidRPr="0080270D">
              <w:rPr>
                <w:sz w:val="22"/>
                <w:szCs w:val="22"/>
              </w:rPr>
              <w:t xml:space="preserve">                                           Наименование документа</w:t>
            </w:r>
          </w:p>
        </w:tc>
        <w:tc>
          <w:tcPr>
            <w:tcW w:w="1514" w:type="dxa"/>
            <w:tcBorders>
              <w:top w:val="single" w:sz="4" w:space="0" w:color="auto"/>
              <w:left w:val="single" w:sz="4" w:space="0" w:color="auto"/>
              <w:bottom w:val="single" w:sz="4" w:space="0" w:color="auto"/>
              <w:right w:val="single" w:sz="4" w:space="0" w:color="auto"/>
            </w:tcBorders>
          </w:tcPr>
          <w:p w:rsidR="00D60A3D" w:rsidRPr="0080270D" w:rsidRDefault="00D60A3D" w:rsidP="0076217D">
            <w:pPr>
              <w:jc w:val="center"/>
              <w:rPr>
                <w:sz w:val="22"/>
                <w:szCs w:val="22"/>
              </w:rPr>
            </w:pPr>
            <w:r w:rsidRPr="0080270D">
              <w:rPr>
                <w:sz w:val="22"/>
                <w:szCs w:val="22"/>
              </w:rPr>
              <w:t>Срок хранения</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1</w:t>
            </w:r>
          </w:p>
        </w:tc>
        <w:tc>
          <w:tcPr>
            <w:tcW w:w="8202" w:type="dxa"/>
            <w:tcBorders>
              <w:right w:val="single" w:sz="4" w:space="0" w:color="auto"/>
            </w:tcBorders>
          </w:tcPr>
          <w:p w:rsidR="00D60A3D" w:rsidRPr="00931AF5" w:rsidRDefault="00D60A3D" w:rsidP="00242321">
            <w:pPr>
              <w:rPr>
                <w:sz w:val="26"/>
                <w:szCs w:val="26"/>
              </w:rPr>
            </w:pPr>
            <w:r w:rsidRPr="00931AF5">
              <w:rPr>
                <w:sz w:val="26"/>
                <w:szCs w:val="26"/>
              </w:rPr>
              <w:t>Документы о создании организации (копия свидетельства о регистрации, копия лицензий)</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9916F5">
            <w:pPr>
              <w:jc w:val="center"/>
              <w:rPr>
                <w:sz w:val="26"/>
                <w:szCs w:val="26"/>
              </w:rPr>
            </w:pPr>
            <w:r>
              <w:rPr>
                <w:sz w:val="26"/>
                <w:szCs w:val="26"/>
              </w:rPr>
              <w:t>30 лет</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2</w:t>
            </w:r>
          </w:p>
        </w:tc>
        <w:tc>
          <w:tcPr>
            <w:tcW w:w="8202" w:type="dxa"/>
            <w:tcBorders>
              <w:right w:val="single" w:sz="4" w:space="0" w:color="auto"/>
            </w:tcBorders>
          </w:tcPr>
          <w:p w:rsidR="00D60A3D" w:rsidRPr="00931AF5" w:rsidRDefault="00242321" w:rsidP="00242321">
            <w:pPr>
              <w:rPr>
                <w:sz w:val="26"/>
                <w:szCs w:val="26"/>
              </w:rPr>
            </w:pPr>
            <w:r w:rsidRPr="00931AF5">
              <w:rPr>
                <w:sz w:val="26"/>
                <w:szCs w:val="26"/>
              </w:rPr>
              <w:t>Годовые статистические отчеты и таблицы по основным направлениям деятельности</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76217D">
            <w:pPr>
              <w:jc w:val="center"/>
              <w:rPr>
                <w:sz w:val="26"/>
                <w:szCs w:val="26"/>
              </w:rPr>
            </w:pPr>
            <w:r>
              <w:rPr>
                <w:sz w:val="26"/>
                <w:szCs w:val="26"/>
              </w:rPr>
              <w:t>30 лет</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3</w:t>
            </w:r>
          </w:p>
        </w:tc>
        <w:tc>
          <w:tcPr>
            <w:tcW w:w="8202" w:type="dxa"/>
            <w:tcBorders>
              <w:right w:val="single" w:sz="4" w:space="0" w:color="auto"/>
            </w:tcBorders>
          </w:tcPr>
          <w:p w:rsidR="00D60A3D" w:rsidRPr="00931AF5" w:rsidRDefault="00242321" w:rsidP="009916F5">
            <w:pPr>
              <w:rPr>
                <w:sz w:val="26"/>
                <w:szCs w:val="26"/>
              </w:rPr>
            </w:pPr>
            <w:r w:rsidRPr="00931AF5">
              <w:rPr>
                <w:sz w:val="26"/>
                <w:szCs w:val="26"/>
              </w:rPr>
              <w:t>Штатные расписания</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9916F5">
            <w:pPr>
              <w:jc w:val="center"/>
              <w:rPr>
                <w:sz w:val="26"/>
                <w:szCs w:val="26"/>
              </w:rPr>
            </w:pPr>
            <w:r>
              <w:rPr>
                <w:sz w:val="26"/>
                <w:szCs w:val="26"/>
              </w:rPr>
              <w:t>30 лет</w:t>
            </w:r>
          </w:p>
        </w:tc>
      </w:tr>
      <w:tr w:rsidR="00242321" w:rsidRPr="00931AF5" w:rsidTr="00D60A3D">
        <w:tc>
          <w:tcPr>
            <w:tcW w:w="586" w:type="dxa"/>
          </w:tcPr>
          <w:p w:rsidR="00242321" w:rsidRPr="00931AF5" w:rsidRDefault="00242321" w:rsidP="00242321">
            <w:pPr>
              <w:jc w:val="center"/>
              <w:rPr>
                <w:sz w:val="26"/>
                <w:szCs w:val="26"/>
              </w:rPr>
            </w:pPr>
            <w:r w:rsidRPr="00931AF5">
              <w:rPr>
                <w:sz w:val="26"/>
                <w:szCs w:val="26"/>
              </w:rPr>
              <w:t>4</w:t>
            </w:r>
          </w:p>
        </w:tc>
        <w:tc>
          <w:tcPr>
            <w:tcW w:w="8202" w:type="dxa"/>
            <w:tcBorders>
              <w:right w:val="single" w:sz="4" w:space="0" w:color="auto"/>
            </w:tcBorders>
          </w:tcPr>
          <w:p w:rsidR="00242321" w:rsidRDefault="00242321" w:rsidP="00242321">
            <w:pPr>
              <w:jc w:val="both"/>
              <w:rPr>
                <w:sz w:val="26"/>
                <w:szCs w:val="26"/>
              </w:rPr>
            </w:pPr>
            <w:r w:rsidRPr="00931AF5">
              <w:rPr>
                <w:sz w:val="26"/>
                <w:szCs w:val="26"/>
              </w:rPr>
              <w:t xml:space="preserve">Приказы </w:t>
            </w:r>
            <w:r w:rsidRPr="005F60A1">
              <w:rPr>
                <w:sz w:val="26"/>
                <w:szCs w:val="26"/>
              </w:rPr>
              <w:t>о приеме на работу (назначении на должность), переводе на другую постоянную работу, перемещении, увольнении (освобождении от занимаемой должности), награждении, поощрении, премировании, продлении трудовых договоров (контрактов), заключении новых трудовых договоров (контрактов), изменении условий трудовых договоров (контрактов),</w:t>
            </w:r>
            <w:r>
              <w:rPr>
                <w:sz w:val="26"/>
                <w:szCs w:val="26"/>
              </w:rPr>
              <w:t xml:space="preserve"> </w:t>
            </w:r>
            <w:r w:rsidRPr="005F60A1">
              <w:rPr>
                <w:sz w:val="26"/>
                <w:szCs w:val="26"/>
              </w:rPr>
              <w:t xml:space="preserve">переводе на контрактную форму найма, установлении надбавок, доплат, компенсаций, временном переводе, отстранении от работы, допуске к работе, изменении существенных условий труда, установлении (отмене) неполного </w:t>
            </w:r>
            <w:r>
              <w:rPr>
                <w:sz w:val="26"/>
                <w:szCs w:val="26"/>
              </w:rPr>
              <w:t xml:space="preserve">рабочего времени, привлечении к </w:t>
            </w:r>
            <w:r w:rsidRPr="005F60A1">
              <w:rPr>
                <w:sz w:val="26"/>
                <w:szCs w:val="26"/>
              </w:rPr>
              <w:t>рабо</w:t>
            </w:r>
            <w:r>
              <w:rPr>
                <w:sz w:val="26"/>
                <w:szCs w:val="26"/>
              </w:rPr>
              <w:t xml:space="preserve">те в </w:t>
            </w:r>
            <w:r w:rsidRPr="005F60A1">
              <w:rPr>
                <w:sz w:val="26"/>
                <w:szCs w:val="26"/>
              </w:rPr>
              <w:t xml:space="preserve">государственные праздники, </w:t>
            </w:r>
            <w:r>
              <w:rPr>
                <w:sz w:val="26"/>
                <w:szCs w:val="26"/>
              </w:rPr>
              <w:t xml:space="preserve"> </w:t>
            </w:r>
            <w:r w:rsidRPr="005F60A1">
              <w:rPr>
                <w:sz w:val="26"/>
                <w:szCs w:val="26"/>
              </w:rPr>
              <w:t xml:space="preserve">праздничные и выходные дни, исполнении обязанностей временно отсутствующего работника, присвоении квалификационных категорий, разрядов, классов, классных чинов, дипломатических рангов, персональных званий, повышении тарифных ставок (тарифных окладов), окладов, должностных окладов, длительных (более месяца) служебных командировках в пределах Республики Беларусь и за границу, предоставлении социальных отпусков, отпусков для нахождения в режиме самоизоляции, </w:t>
            </w:r>
            <w:r>
              <w:rPr>
                <w:sz w:val="26"/>
                <w:szCs w:val="26"/>
              </w:rPr>
              <w:t xml:space="preserve">отпусков без сохранения заработной платы, </w:t>
            </w:r>
            <w:r w:rsidRPr="005F60A1">
              <w:rPr>
                <w:sz w:val="26"/>
                <w:szCs w:val="26"/>
              </w:rPr>
              <w:t>изменении фамилии, собственного имени, отчества (если таковое имеется) работников</w:t>
            </w:r>
          </w:p>
          <w:p w:rsidR="00242321" w:rsidRPr="00931AF5" w:rsidRDefault="00242321" w:rsidP="00242321">
            <w:pPr>
              <w:jc w:val="both"/>
              <w:rPr>
                <w:i/>
                <w:sz w:val="26"/>
                <w:szCs w:val="26"/>
              </w:rPr>
            </w:pPr>
          </w:p>
          <w:p w:rsidR="00242321" w:rsidRDefault="00242321" w:rsidP="00242321">
            <w:pPr>
              <w:rPr>
                <w:i/>
                <w:sz w:val="26"/>
                <w:szCs w:val="26"/>
              </w:rPr>
            </w:pPr>
            <w:r w:rsidRPr="00931AF5">
              <w:rPr>
                <w:i/>
                <w:sz w:val="26"/>
                <w:szCs w:val="26"/>
              </w:rPr>
              <w:t xml:space="preserve">(при их </w:t>
            </w:r>
            <w:proofErr w:type="gramStart"/>
            <w:r w:rsidRPr="00931AF5">
              <w:rPr>
                <w:i/>
                <w:sz w:val="26"/>
                <w:szCs w:val="26"/>
              </w:rPr>
              <w:t>отсутствии  -</w:t>
            </w:r>
            <w:proofErr w:type="gramEnd"/>
            <w:r w:rsidRPr="00931AF5">
              <w:rPr>
                <w:i/>
                <w:sz w:val="26"/>
                <w:szCs w:val="26"/>
              </w:rPr>
              <w:t xml:space="preserve"> трудовые договоры, контракты с работниками, в том числе гражданско-правовые договора)</w:t>
            </w:r>
          </w:p>
          <w:p w:rsidR="00242321" w:rsidRPr="00931AF5" w:rsidRDefault="00242321" w:rsidP="00242321">
            <w:pPr>
              <w:rPr>
                <w:i/>
                <w:sz w:val="26"/>
                <w:szCs w:val="26"/>
              </w:rPr>
            </w:pPr>
          </w:p>
        </w:tc>
        <w:tc>
          <w:tcPr>
            <w:tcW w:w="1514" w:type="dxa"/>
            <w:tcBorders>
              <w:top w:val="single" w:sz="4" w:space="0" w:color="auto"/>
              <w:left w:val="single" w:sz="4" w:space="0" w:color="auto"/>
              <w:bottom w:val="single" w:sz="4" w:space="0" w:color="auto"/>
              <w:right w:val="single" w:sz="4" w:space="0" w:color="auto"/>
            </w:tcBorders>
          </w:tcPr>
          <w:p w:rsidR="00242321" w:rsidRDefault="00242321" w:rsidP="00242321">
            <w:pPr>
              <w:jc w:val="center"/>
              <w:rPr>
                <w:sz w:val="26"/>
                <w:szCs w:val="26"/>
              </w:rPr>
            </w:pPr>
          </w:p>
          <w:p w:rsidR="00242321" w:rsidRPr="00931AF5" w:rsidRDefault="00242321" w:rsidP="00242321">
            <w:pPr>
              <w:jc w:val="center"/>
              <w:rPr>
                <w:sz w:val="26"/>
                <w:szCs w:val="26"/>
              </w:rPr>
            </w:pPr>
            <w:r>
              <w:rPr>
                <w:sz w:val="26"/>
                <w:szCs w:val="26"/>
              </w:rPr>
              <w:t>5</w:t>
            </w:r>
            <w:r w:rsidRPr="00931AF5">
              <w:rPr>
                <w:sz w:val="26"/>
                <w:szCs w:val="26"/>
              </w:rPr>
              <w:t>5 лет</w:t>
            </w:r>
          </w:p>
        </w:tc>
      </w:tr>
      <w:tr w:rsidR="00242321" w:rsidRPr="00931AF5" w:rsidTr="00D60A3D">
        <w:tc>
          <w:tcPr>
            <w:tcW w:w="586" w:type="dxa"/>
          </w:tcPr>
          <w:p w:rsidR="00242321" w:rsidRPr="00931AF5" w:rsidRDefault="00242321" w:rsidP="00242321">
            <w:pPr>
              <w:jc w:val="center"/>
              <w:rPr>
                <w:sz w:val="26"/>
                <w:szCs w:val="26"/>
              </w:rPr>
            </w:pPr>
            <w:r w:rsidRPr="00931AF5">
              <w:rPr>
                <w:sz w:val="26"/>
                <w:szCs w:val="26"/>
              </w:rPr>
              <w:t>5</w:t>
            </w:r>
          </w:p>
        </w:tc>
        <w:tc>
          <w:tcPr>
            <w:tcW w:w="8202" w:type="dxa"/>
            <w:tcBorders>
              <w:right w:val="single" w:sz="4" w:space="0" w:color="auto"/>
            </w:tcBorders>
          </w:tcPr>
          <w:p w:rsidR="00242321" w:rsidRPr="00931AF5" w:rsidRDefault="00242321" w:rsidP="00242321">
            <w:pPr>
              <w:rPr>
                <w:sz w:val="26"/>
                <w:szCs w:val="26"/>
              </w:rPr>
            </w:pPr>
            <w:r w:rsidRPr="00931AF5">
              <w:rPr>
                <w:sz w:val="26"/>
                <w:szCs w:val="26"/>
              </w:rPr>
              <w:t>Лицевые счета (расчетные листы) по начислению заработной платы</w:t>
            </w:r>
          </w:p>
          <w:p w:rsidR="00242321" w:rsidRDefault="00242321" w:rsidP="00242321">
            <w:pPr>
              <w:rPr>
                <w:i/>
                <w:sz w:val="22"/>
                <w:szCs w:val="22"/>
              </w:rPr>
            </w:pPr>
            <w:r w:rsidRPr="0080270D">
              <w:rPr>
                <w:i/>
                <w:sz w:val="22"/>
                <w:szCs w:val="22"/>
              </w:rPr>
              <w:t>(при их отсутствии - расчетно-платежные ведомости по заработной плате)</w:t>
            </w:r>
          </w:p>
          <w:p w:rsidR="00242321" w:rsidRPr="0080270D" w:rsidRDefault="00242321" w:rsidP="00242321">
            <w:pPr>
              <w:rPr>
                <w:i/>
                <w:sz w:val="22"/>
                <w:szCs w:val="22"/>
              </w:rPr>
            </w:pPr>
          </w:p>
        </w:tc>
        <w:tc>
          <w:tcPr>
            <w:tcW w:w="1514" w:type="dxa"/>
            <w:tcBorders>
              <w:top w:val="single" w:sz="4" w:space="0" w:color="auto"/>
              <w:left w:val="single" w:sz="4" w:space="0" w:color="auto"/>
              <w:bottom w:val="single" w:sz="4" w:space="0" w:color="auto"/>
              <w:right w:val="single" w:sz="4" w:space="0" w:color="auto"/>
            </w:tcBorders>
          </w:tcPr>
          <w:p w:rsidR="00242321" w:rsidRPr="00931AF5" w:rsidRDefault="00242321" w:rsidP="00242321">
            <w:pPr>
              <w:jc w:val="center"/>
              <w:rPr>
                <w:sz w:val="26"/>
                <w:szCs w:val="26"/>
              </w:rPr>
            </w:pPr>
            <w:r>
              <w:rPr>
                <w:sz w:val="26"/>
                <w:szCs w:val="26"/>
              </w:rPr>
              <w:t>5</w:t>
            </w:r>
            <w:r w:rsidRPr="00931AF5">
              <w:rPr>
                <w:sz w:val="26"/>
                <w:szCs w:val="26"/>
              </w:rPr>
              <w:t>5 лет</w:t>
            </w:r>
          </w:p>
        </w:tc>
      </w:tr>
      <w:tr w:rsidR="00242321" w:rsidRPr="00931AF5" w:rsidTr="00D60A3D">
        <w:tc>
          <w:tcPr>
            <w:tcW w:w="586" w:type="dxa"/>
          </w:tcPr>
          <w:p w:rsidR="00242321" w:rsidRPr="00931AF5" w:rsidRDefault="00242321" w:rsidP="00242321">
            <w:pPr>
              <w:jc w:val="center"/>
              <w:rPr>
                <w:sz w:val="26"/>
                <w:szCs w:val="26"/>
              </w:rPr>
            </w:pPr>
            <w:r w:rsidRPr="00931AF5">
              <w:rPr>
                <w:sz w:val="26"/>
                <w:szCs w:val="26"/>
              </w:rPr>
              <w:t>6</w:t>
            </w:r>
          </w:p>
        </w:tc>
        <w:tc>
          <w:tcPr>
            <w:tcW w:w="8202" w:type="dxa"/>
            <w:tcBorders>
              <w:right w:val="single" w:sz="4" w:space="0" w:color="auto"/>
            </w:tcBorders>
          </w:tcPr>
          <w:p w:rsidR="00242321" w:rsidRPr="00931AF5" w:rsidRDefault="00242321" w:rsidP="00242321">
            <w:pPr>
              <w:rPr>
                <w:sz w:val="26"/>
                <w:szCs w:val="26"/>
              </w:rPr>
            </w:pPr>
            <w:r w:rsidRPr="00931AF5">
              <w:rPr>
                <w:sz w:val="26"/>
                <w:szCs w:val="26"/>
              </w:rPr>
              <w:t>Личные дела уволенных</w:t>
            </w:r>
          </w:p>
        </w:tc>
        <w:tc>
          <w:tcPr>
            <w:tcW w:w="1514" w:type="dxa"/>
            <w:tcBorders>
              <w:top w:val="single" w:sz="4" w:space="0" w:color="auto"/>
              <w:left w:val="single" w:sz="4" w:space="0" w:color="auto"/>
              <w:bottom w:val="single" w:sz="4" w:space="0" w:color="auto"/>
              <w:right w:val="single" w:sz="4" w:space="0" w:color="auto"/>
            </w:tcBorders>
          </w:tcPr>
          <w:p w:rsidR="00242321" w:rsidRPr="00931AF5" w:rsidRDefault="00242321" w:rsidP="00242321">
            <w:pPr>
              <w:jc w:val="center"/>
              <w:rPr>
                <w:sz w:val="26"/>
                <w:szCs w:val="26"/>
              </w:rPr>
            </w:pPr>
            <w:r>
              <w:rPr>
                <w:sz w:val="26"/>
                <w:szCs w:val="26"/>
              </w:rPr>
              <w:t>5</w:t>
            </w:r>
            <w:r w:rsidRPr="00931AF5">
              <w:rPr>
                <w:sz w:val="26"/>
                <w:szCs w:val="26"/>
              </w:rPr>
              <w:t>5 лет</w:t>
            </w:r>
          </w:p>
        </w:tc>
      </w:tr>
      <w:tr w:rsidR="00242321" w:rsidRPr="00931AF5" w:rsidTr="00D60A3D">
        <w:tc>
          <w:tcPr>
            <w:tcW w:w="586" w:type="dxa"/>
          </w:tcPr>
          <w:p w:rsidR="00242321" w:rsidRPr="00931AF5" w:rsidRDefault="00242321" w:rsidP="00242321">
            <w:pPr>
              <w:jc w:val="center"/>
              <w:rPr>
                <w:sz w:val="26"/>
                <w:szCs w:val="26"/>
                <w:u w:val="single"/>
              </w:rPr>
            </w:pPr>
            <w:r w:rsidRPr="00931AF5">
              <w:rPr>
                <w:sz w:val="26"/>
                <w:szCs w:val="26"/>
              </w:rPr>
              <w:t>7</w:t>
            </w:r>
          </w:p>
        </w:tc>
        <w:tc>
          <w:tcPr>
            <w:tcW w:w="8202" w:type="dxa"/>
            <w:tcBorders>
              <w:right w:val="single" w:sz="4" w:space="0" w:color="auto"/>
            </w:tcBorders>
          </w:tcPr>
          <w:p w:rsidR="00242321" w:rsidRPr="00931AF5" w:rsidRDefault="00242321" w:rsidP="00242321">
            <w:pPr>
              <w:rPr>
                <w:sz w:val="26"/>
                <w:szCs w:val="26"/>
              </w:rPr>
            </w:pPr>
            <w:r w:rsidRPr="00931AF5">
              <w:rPr>
                <w:sz w:val="26"/>
                <w:szCs w:val="26"/>
              </w:rPr>
              <w:t>Личные карточки уволенных работников (ф</w:t>
            </w:r>
            <w:r>
              <w:rPr>
                <w:sz w:val="26"/>
                <w:szCs w:val="26"/>
              </w:rPr>
              <w:t>орма</w:t>
            </w:r>
            <w:r w:rsidRPr="00931AF5">
              <w:rPr>
                <w:sz w:val="26"/>
                <w:szCs w:val="26"/>
              </w:rPr>
              <w:t>. № Т-2)</w:t>
            </w:r>
          </w:p>
        </w:tc>
        <w:tc>
          <w:tcPr>
            <w:tcW w:w="1514" w:type="dxa"/>
            <w:tcBorders>
              <w:top w:val="single" w:sz="4" w:space="0" w:color="auto"/>
              <w:left w:val="single" w:sz="4" w:space="0" w:color="auto"/>
              <w:bottom w:val="single" w:sz="4" w:space="0" w:color="auto"/>
              <w:right w:val="single" w:sz="4" w:space="0" w:color="auto"/>
            </w:tcBorders>
          </w:tcPr>
          <w:p w:rsidR="00242321" w:rsidRPr="00931AF5" w:rsidRDefault="00242321" w:rsidP="00242321">
            <w:pPr>
              <w:jc w:val="center"/>
              <w:rPr>
                <w:sz w:val="26"/>
                <w:szCs w:val="26"/>
              </w:rPr>
            </w:pPr>
            <w:r>
              <w:rPr>
                <w:sz w:val="26"/>
                <w:szCs w:val="26"/>
              </w:rPr>
              <w:t>5</w:t>
            </w:r>
            <w:r w:rsidRPr="00931AF5">
              <w:rPr>
                <w:sz w:val="26"/>
                <w:szCs w:val="26"/>
              </w:rPr>
              <w:t>5 лет</w:t>
            </w:r>
          </w:p>
        </w:tc>
      </w:tr>
      <w:tr w:rsidR="00242321" w:rsidRPr="00931AF5" w:rsidTr="00D60A3D">
        <w:tc>
          <w:tcPr>
            <w:tcW w:w="586" w:type="dxa"/>
          </w:tcPr>
          <w:p w:rsidR="00242321" w:rsidRPr="00931AF5" w:rsidRDefault="00242321" w:rsidP="00242321">
            <w:pPr>
              <w:jc w:val="center"/>
              <w:rPr>
                <w:sz w:val="26"/>
                <w:szCs w:val="26"/>
              </w:rPr>
            </w:pPr>
            <w:r w:rsidRPr="00931AF5">
              <w:rPr>
                <w:sz w:val="26"/>
                <w:szCs w:val="26"/>
              </w:rPr>
              <w:t>8</w:t>
            </w:r>
          </w:p>
        </w:tc>
        <w:tc>
          <w:tcPr>
            <w:tcW w:w="8202" w:type="dxa"/>
            <w:tcBorders>
              <w:right w:val="single" w:sz="4" w:space="0" w:color="auto"/>
            </w:tcBorders>
          </w:tcPr>
          <w:p w:rsidR="00242321" w:rsidRPr="00931AF5" w:rsidRDefault="00242321" w:rsidP="00242321">
            <w:pPr>
              <w:rPr>
                <w:sz w:val="26"/>
                <w:szCs w:val="26"/>
              </w:rPr>
            </w:pPr>
            <w:r w:rsidRPr="00931AF5">
              <w:rPr>
                <w:sz w:val="26"/>
                <w:szCs w:val="26"/>
              </w:rPr>
              <w:t>Списки (штатно-списочный состав) работников</w:t>
            </w:r>
          </w:p>
        </w:tc>
        <w:tc>
          <w:tcPr>
            <w:tcW w:w="1514" w:type="dxa"/>
            <w:tcBorders>
              <w:top w:val="single" w:sz="4" w:space="0" w:color="auto"/>
              <w:left w:val="single" w:sz="4" w:space="0" w:color="auto"/>
              <w:bottom w:val="single" w:sz="4" w:space="0" w:color="auto"/>
              <w:right w:val="single" w:sz="4" w:space="0" w:color="auto"/>
            </w:tcBorders>
          </w:tcPr>
          <w:p w:rsidR="00242321" w:rsidRPr="00931AF5" w:rsidRDefault="00D4714A" w:rsidP="00242321">
            <w:pPr>
              <w:jc w:val="center"/>
              <w:rPr>
                <w:sz w:val="26"/>
                <w:szCs w:val="26"/>
              </w:rPr>
            </w:pPr>
            <w:r>
              <w:rPr>
                <w:sz w:val="26"/>
                <w:szCs w:val="26"/>
              </w:rPr>
              <w:t>5</w:t>
            </w:r>
            <w:r w:rsidR="00242321" w:rsidRPr="00931AF5">
              <w:rPr>
                <w:sz w:val="26"/>
                <w:szCs w:val="26"/>
              </w:rPr>
              <w:t>5 лет</w:t>
            </w:r>
          </w:p>
        </w:tc>
      </w:tr>
      <w:tr w:rsidR="00242321" w:rsidRPr="00931AF5" w:rsidTr="00D60A3D">
        <w:tc>
          <w:tcPr>
            <w:tcW w:w="586" w:type="dxa"/>
          </w:tcPr>
          <w:p w:rsidR="00242321" w:rsidRPr="00931AF5" w:rsidRDefault="00242321" w:rsidP="00242321">
            <w:pPr>
              <w:jc w:val="center"/>
              <w:rPr>
                <w:sz w:val="26"/>
                <w:szCs w:val="26"/>
              </w:rPr>
            </w:pPr>
            <w:r w:rsidRPr="00931AF5">
              <w:rPr>
                <w:sz w:val="26"/>
                <w:szCs w:val="26"/>
              </w:rPr>
              <w:t>9</w:t>
            </w:r>
          </w:p>
        </w:tc>
        <w:tc>
          <w:tcPr>
            <w:tcW w:w="8202" w:type="dxa"/>
            <w:tcBorders>
              <w:right w:val="single" w:sz="4" w:space="0" w:color="auto"/>
            </w:tcBorders>
          </w:tcPr>
          <w:p w:rsidR="00242321" w:rsidRPr="00931AF5" w:rsidRDefault="00242321" w:rsidP="00242321">
            <w:pPr>
              <w:rPr>
                <w:sz w:val="26"/>
                <w:szCs w:val="26"/>
              </w:rPr>
            </w:pPr>
            <w:r w:rsidRPr="00931AF5">
              <w:rPr>
                <w:sz w:val="26"/>
                <w:szCs w:val="26"/>
              </w:rPr>
              <w:t>Книги регистрации приказов, распоряжений:</w:t>
            </w:r>
          </w:p>
          <w:p w:rsidR="00242321" w:rsidRPr="00931AF5" w:rsidRDefault="00242321" w:rsidP="00242321">
            <w:pPr>
              <w:rPr>
                <w:sz w:val="26"/>
                <w:szCs w:val="26"/>
              </w:rPr>
            </w:pPr>
            <w:r w:rsidRPr="00931AF5">
              <w:rPr>
                <w:sz w:val="26"/>
                <w:szCs w:val="26"/>
              </w:rPr>
              <w:t>по основной деятельности</w:t>
            </w:r>
          </w:p>
          <w:p w:rsidR="00242321" w:rsidRPr="00931AF5" w:rsidRDefault="00242321" w:rsidP="00242321">
            <w:pPr>
              <w:rPr>
                <w:sz w:val="26"/>
                <w:szCs w:val="26"/>
              </w:rPr>
            </w:pPr>
            <w:r>
              <w:rPr>
                <w:sz w:val="26"/>
                <w:szCs w:val="26"/>
              </w:rPr>
              <w:t>по личному составу</w:t>
            </w:r>
          </w:p>
        </w:tc>
        <w:tc>
          <w:tcPr>
            <w:tcW w:w="1514" w:type="dxa"/>
            <w:tcBorders>
              <w:top w:val="single" w:sz="4" w:space="0" w:color="auto"/>
              <w:left w:val="single" w:sz="4" w:space="0" w:color="auto"/>
              <w:bottom w:val="single" w:sz="4" w:space="0" w:color="auto"/>
              <w:right w:val="single" w:sz="4" w:space="0" w:color="auto"/>
            </w:tcBorders>
          </w:tcPr>
          <w:p w:rsidR="00242321" w:rsidRPr="00931AF5" w:rsidRDefault="00242321" w:rsidP="00242321">
            <w:pPr>
              <w:jc w:val="center"/>
              <w:rPr>
                <w:sz w:val="26"/>
                <w:szCs w:val="26"/>
              </w:rPr>
            </w:pPr>
          </w:p>
          <w:p w:rsidR="00242321" w:rsidRPr="00931AF5" w:rsidRDefault="00242321" w:rsidP="00242321">
            <w:pPr>
              <w:jc w:val="center"/>
              <w:rPr>
                <w:sz w:val="26"/>
                <w:szCs w:val="26"/>
              </w:rPr>
            </w:pPr>
            <w:r>
              <w:rPr>
                <w:sz w:val="26"/>
                <w:szCs w:val="26"/>
              </w:rPr>
              <w:t>30 лет</w:t>
            </w:r>
          </w:p>
          <w:p w:rsidR="00242321" w:rsidRPr="00931AF5" w:rsidRDefault="00242321" w:rsidP="00242321">
            <w:pPr>
              <w:jc w:val="center"/>
              <w:rPr>
                <w:sz w:val="26"/>
                <w:szCs w:val="26"/>
              </w:rPr>
            </w:pPr>
            <w:r>
              <w:rPr>
                <w:sz w:val="26"/>
                <w:szCs w:val="26"/>
              </w:rPr>
              <w:t>5</w:t>
            </w:r>
            <w:r w:rsidRPr="00931AF5">
              <w:rPr>
                <w:sz w:val="26"/>
                <w:szCs w:val="26"/>
              </w:rPr>
              <w:t>5 лет</w:t>
            </w:r>
          </w:p>
        </w:tc>
      </w:tr>
      <w:tr w:rsidR="00242321" w:rsidRPr="00931AF5" w:rsidTr="00D60A3D">
        <w:tc>
          <w:tcPr>
            <w:tcW w:w="586" w:type="dxa"/>
          </w:tcPr>
          <w:p w:rsidR="00242321" w:rsidRPr="00931AF5" w:rsidRDefault="00242321" w:rsidP="00242321">
            <w:pPr>
              <w:jc w:val="center"/>
              <w:rPr>
                <w:sz w:val="26"/>
                <w:szCs w:val="26"/>
              </w:rPr>
            </w:pPr>
            <w:r w:rsidRPr="00931AF5">
              <w:rPr>
                <w:sz w:val="26"/>
                <w:szCs w:val="26"/>
              </w:rPr>
              <w:t>10</w:t>
            </w:r>
          </w:p>
        </w:tc>
        <w:tc>
          <w:tcPr>
            <w:tcW w:w="8202" w:type="dxa"/>
            <w:tcBorders>
              <w:right w:val="single" w:sz="4" w:space="0" w:color="auto"/>
            </w:tcBorders>
          </w:tcPr>
          <w:p w:rsidR="00242321" w:rsidRPr="00931AF5" w:rsidRDefault="00242321" w:rsidP="00242321">
            <w:pPr>
              <w:rPr>
                <w:sz w:val="26"/>
                <w:szCs w:val="26"/>
              </w:rPr>
            </w:pPr>
            <w:r w:rsidRPr="00931AF5">
              <w:rPr>
                <w:sz w:val="26"/>
                <w:szCs w:val="26"/>
              </w:rPr>
              <w:t>Книга учета движения (выдачи) трудовых книжек и вкладышей к ним</w:t>
            </w:r>
          </w:p>
        </w:tc>
        <w:tc>
          <w:tcPr>
            <w:tcW w:w="1514" w:type="dxa"/>
            <w:tcBorders>
              <w:top w:val="single" w:sz="4" w:space="0" w:color="auto"/>
              <w:left w:val="single" w:sz="4" w:space="0" w:color="auto"/>
              <w:bottom w:val="single" w:sz="4" w:space="0" w:color="auto"/>
              <w:right w:val="single" w:sz="4" w:space="0" w:color="auto"/>
            </w:tcBorders>
          </w:tcPr>
          <w:p w:rsidR="00242321" w:rsidRPr="00931AF5" w:rsidRDefault="00242321" w:rsidP="00242321">
            <w:pPr>
              <w:jc w:val="center"/>
              <w:rPr>
                <w:sz w:val="26"/>
                <w:szCs w:val="26"/>
              </w:rPr>
            </w:pPr>
            <w:r w:rsidRPr="00931AF5">
              <w:rPr>
                <w:sz w:val="26"/>
                <w:szCs w:val="26"/>
              </w:rPr>
              <w:t>50 лет</w:t>
            </w:r>
          </w:p>
        </w:tc>
      </w:tr>
      <w:tr w:rsidR="00242321" w:rsidRPr="00931AF5" w:rsidTr="00D60A3D">
        <w:tc>
          <w:tcPr>
            <w:tcW w:w="586" w:type="dxa"/>
          </w:tcPr>
          <w:p w:rsidR="00242321" w:rsidRPr="00931AF5" w:rsidRDefault="00242321" w:rsidP="00242321">
            <w:pPr>
              <w:jc w:val="center"/>
              <w:rPr>
                <w:sz w:val="26"/>
                <w:szCs w:val="26"/>
              </w:rPr>
            </w:pPr>
            <w:r w:rsidRPr="00931AF5">
              <w:rPr>
                <w:sz w:val="26"/>
                <w:szCs w:val="26"/>
              </w:rPr>
              <w:t>11</w:t>
            </w:r>
          </w:p>
        </w:tc>
        <w:tc>
          <w:tcPr>
            <w:tcW w:w="8202" w:type="dxa"/>
            <w:tcBorders>
              <w:right w:val="single" w:sz="4" w:space="0" w:color="auto"/>
            </w:tcBorders>
          </w:tcPr>
          <w:p w:rsidR="00242321" w:rsidRPr="00931AF5" w:rsidRDefault="00242321" w:rsidP="00242321">
            <w:pPr>
              <w:rPr>
                <w:sz w:val="26"/>
                <w:szCs w:val="26"/>
              </w:rPr>
            </w:pPr>
            <w:r w:rsidRPr="00931AF5">
              <w:rPr>
                <w:sz w:val="26"/>
                <w:szCs w:val="26"/>
              </w:rPr>
              <w:t>Невостребованные трудовые книжки</w:t>
            </w:r>
          </w:p>
        </w:tc>
        <w:tc>
          <w:tcPr>
            <w:tcW w:w="1514" w:type="dxa"/>
            <w:tcBorders>
              <w:top w:val="single" w:sz="4" w:space="0" w:color="auto"/>
              <w:left w:val="single" w:sz="4" w:space="0" w:color="auto"/>
              <w:bottom w:val="single" w:sz="4" w:space="0" w:color="auto"/>
              <w:right w:val="single" w:sz="4" w:space="0" w:color="auto"/>
            </w:tcBorders>
          </w:tcPr>
          <w:p w:rsidR="00242321" w:rsidRPr="00931AF5" w:rsidRDefault="00242321" w:rsidP="00242321">
            <w:pPr>
              <w:jc w:val="center"/>
              <w:rPr>
                <w:sz w:val="26"/>
                <w:szCs w:val="26"/>
              </w:rPr>
            </w:pPr>
            <w:r w:rsidRPr="00931AF5">
              <w:rPr>
                <w:sz w:val="26"/>
                <w:szCs w:val="26"/>
              </w:rPr>
              <w:t>50 лет</w:t>
            </w:r>
          </w:p>
        </w:tc>
      </w:tr>
    </w:tbl>
    <w:p w:rsidR="00931AF5" w:rsidRDefault="00931AF5" w:rsidP="00D60A3D">
      <w:pPr>
        <w:rPr>
          <w:b/>
          <w:sz w:val="18"/>
          <w:szCs w:val="18"/>
        </w:rPr>
      </w:pPr>
    </w:p>
    <w:p w:rsidR="00D60A3D" w:rsidRDefault="00D60A3D" w:rsidP="0080270D">
      <w:pPr>
        <w:jc w:val="center"/>
        <w:rPr>
          <w:b/>
          <w:sz w:val="28"/>
          <w:szCs w:val="28"/>
        </w:rPr>
      </w:pPr>
      <w:r w:rsidRPr="00931AF5">
        <w:rPr>
          <w:b/>
          <w:sz w:val="28"/>
          <w:szCs w:val="28"/>
        </w:rPr>
        <w:t xml:space="preserve">тел. (8-017-17) 7-10-22, (8029) 382 35 63 </w:t>
      </w:r>
      <w:proofErr w:type="spellStart"/>
      <w:r w:rsidRPr="00931AF5">
        <w:rPr>
          <w:b/>
          <w:sz w:val="28"/>
          <w:szCs w:val="28"/>
        </w:rPr>
        <w:t>Сахута</w:t>
      </w:r>
      <w:proofErr w:type="spellEnd"/>
      <w:r w:rsidRPr="00931AF5">
        <w:rPr>
          <w:b/>
          <w:sz w:val="28"/>
          <w:szCs w:val="28"/>
        </w:rPr>
        <w:t xml:space="preserve"> Наталья Сергеевна</w:t>
      </w:r>
    </w:p>
    <w:p w:rsidR="00EC0E11" w:rsidRPr="00931AF5" w:rsidRDefault="00EC0E11" w:rsidP="0080270D">
      <w:pPr>
        <w:jc w:val="center"/>
        <w:rPr>
          <w:b/>
          <w:sz w:val="28"/>
          <w:szCs w:val="28"/>
        </w:rPr>
      </w:pPr>
    </w:p>
    <w:p w:rsidR="00D60A3D" w:rsidRPr="00EC0E11" w:rsidRDefault="00D60A3D" w:rsidP="00D60A3D">
      <w:pPr>
        <w:rPr>
          <w:sz w:val="20"/>
          <w:szCs w:val="20"/>
        </w:rPr>
      </w:pPr>
      <w:r w:rsidRPr="00EC0E11">
        <w:rPr>
          <w:i/>
          <w:sz w:val="22"/>
          <w:szCs w:val="22"/>
          <w:u w:val="single"/>
        </w:rPr>
        <w:t xml:space="preserve">НАУЧНО-ТЕХНИЧЕСКАЯ ОБРАБОТКА </w:t>
      </w:r>
      <w:proofErr w:type="gramStart"/>
      <w:r w:rsidRPr="00EC0E11">
        <w:rPr>
          <w:i/>
          <w:sz w:val="22"/>
          <w:szCs w:val="22"/>
          <w:u w:val="single"/>
        </w:rPr>
        <w:t>ДОКУМЕНТОВ ,</w:t>
      </w:r>
      <w:proofErr w:type="gramEnd"/>
      <w:r w:rsidRPr="00EC0E11">
        <w:rPr>
          <w:i/>
          <w:sz w:val="22"/>
          <w:szCs w:val="22"/>
          <w:u w:val="single"/>
        </w:rPr>
        <w:t xml:space="preserve"> ПРИ ФОРМИРОВАНИИ ФОНДА РАБОТНИКОМ АРХИВА, ПРОИЗВОДИТСЯ ПЛАТНО!!!!  </w:t>
      </w:r>
    </w:p>
    <w:p w:rsidR="00163C51" w:rsidRDefault="0000455E"/>
    <w:sectPr w:rsidR="00163C51" w:rsidSect="00D60A3D">
      <w:pgSz w:w="11906" w:h="16838"/>
      <w:pgMar w:top="284" w:right="204" w:bottom="0" w:left="4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7"/>
    <w:rsid w:val="0000455E"/>
    <w:rsid w:val="00095661"/>
    <w:rsid w:val="00242321"/>
    <w:rsid w:val="00335AAE"/>
    <w:rsid w:val="00413640"/>
    <w:rsid w:val="007150B6"/>
    <w:rsid w:val="0076217D"/>
    <w:rsid w:val="0080270D"/>
    <w:rsid w:val="00897C1A"/>
    <w:rsid w:val="00931AF5"/>
    <w:rsid w:val="00B23D17"/>
    <w:rsid w:val="00D4714A"/>
    <w:rsid w:val="00D60A3D"/>
    <w:rsid w:val="00D6218A"/>
    <w:rsid w:val="00EB118A"/>
    <w:rsid w:val="00EC0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CF9"/>
  <w15:chartTrackingRefBased/>
  <w15:docId w15:val="{B2F4501F-D369-4C33-9EC8-D2B0EABA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0B6"/>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0A3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0A3D"/>
    <w:rPr>
      <w:rFonts w:ascii="Segoe UI" w:hAnsi="Segoe UI" w:cs="Segoe UI"/>
      <w:sz w:val="18"/>
      <w:szCs w:val="18"/>
    </w:rPr>
  </w:style>
  <w:style w:type="character" w:customStyle="1" w:styleId="a5">
    <w:name w:val="Текст выноски Знак"/>
    <w:basedOn w:val="a0"/>
    <w:link w:val="a4"/>
    <w:uiPriority w:val="99"/>
    <w:semiHidden/>
    <w:rsid w:val="00D60A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Arhiv</dc:creator>
  <cp:keywords/>
  <dc:description/>
  <cp:lastModifiedBy>Arhiv</cp:lastModifiedBy>
  <cp:revision>12</cp:revision>
  <cp:lastPrinted>2022-11-09T08:12:00Z</cp:lastPrinted>
  <dcterms:created xsi:type="dcterms:W3CDTF">2020-01-08T08:11:00Z</dcterms:created>
  <dcterms:modified xsi:type="dcterms:W3CDTF">2023-03-06T07:28:00Z</dcterms:modified>
</cp:coreProperties>
</file>