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C5E40" w14:textId="506E0D07" w:rsidR="00F528E4" w:rsidRDefault="00F528E4" w:rsidP="00F67DB8">
      <w:pPr>
        <w:spacing w:after="0" w:line="240" w:lineRule="auto"/>
        <w:ind w:firstLine="567"/>
        <w:jc w:val="both"/>
        <w:rPr>
          <w:rFonts w:ascii="Times New Roman" w:hAnsi="Times New Roman" w:cs="Times New Roman"/>
          <w:sz w:val="30"/>
          <w:szCs w:val="30"/>
        </w:rPr>
      </w:pPr>
      <w:bookmarkStart w:id="0" w:name="_GoBack"/>
      <w:r>
        <w:rPr>
          <w:rFonts w:ascii="Times New Roman" w:hAnsi="Times New Roman" w:cs="Times New Roman"/>
          <w:sz w:val="30"/>
          <w:szCs w:val="30"/>
        </w:rPr>
        <w:t>У</w:t>
      </w:r>
      <w:r w:rsidRPr="00F528E4">
        <w:rPr>
          <w:rFonts w:ascii="Times New Roman" w:hAnsi="Times New Roman" w:cs="Times New Roman"/>
          <w:sz w:val="30"/>
          <w:szCs w:val="30"/>
        </w:rPr>
        <w:t>частились случаи блокирования движения железнодорожных составов</w:t>
      </w:r>
    </w:p>
    <w:bookmarkEnd w:id="0"/>
    <w:p w14:paraId="6D400771" w14:textId="18613BB5" w:rsidR="00F67DB8" w:rsidRDefault="007774CF" w:rsidP="00F67DB8">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Н</w:t>
      </w:r>
      <w:r w:rsidR="00FE0F4D">
        <w:rPr>
          <w:rFonts w:ascii="Times New Roman" w:hAnsi="Times New Roman" w:cs="Times New Roman"/>
          <w:sz w:val="30"/>
          <w:szCs w:val="30"/>
        </w:rPr>
        <w:t xml:space="preserve">а территории Минской области </w:t>
      </w:r>
      <w:r>
        <w:rPr>
          <w:rFonts w:ascii="Times New Roman" w:hAnsi="Times New Roman" w:cs="Times New Roman"/>
          <w:sz w:val="30"/>
          <w:szCs w:val="30"/>
        </w:rPr>
        <w:t xml:space="preserve">в текущем году участились случаи </w:t>
      </w:r>
      <w:r w:rsidR="00FE0F4D">
        <w:rPr>
          <w:rFonts w:ascii="Times New Roman" w:hAnsi="Times New Roman" w:cs="Times New Roman"/>
          <w:sz w:val="30"/>
          <w:szCs w:val="30"/>
        </w:rPr>
        <w:t xml:space="preserve">блокирования движения железнодорожных составов путем наложения на рельсы металлической проволоки (иных предметов), что влечет за собой ложную занятость участков железнодорожных путей и подачу запрещенных сигналов светофоров. </w:t>
      </w:r>
      <w:r w:rsidR="00FE0F4D" w:rsidRPr="00FE0F4D">
        <w:rPr>
          <w:rFonts w:ascii="Times New Roman" w:hAnsi="Times New Roman" w:cs="Times New Roman"/>
          <w:sz w:val="30"/>
          <w:szCs w:val="30"/>
        </w:rPr>
        <w:t>Проволока замыкает рельсовую цепь, из-за чего автоматика сигнализирует о том, что путь занят, хотя на самом деле состава там нет.</w:t>
      </w:r>
      <w:r w:rsidR="00F67DB8">
        <w:rPr>
          <w:rFonts w:ascii="Times New Roman" w:hAnsi="Times New Roman" w:cs="Times New Roman"/>
          <w:sz w:val="30"/>
          <w:szCs w:val="30"/>
        </w:rPr>
        <w:t xml:space="preserve"> </w:t>
      </w:r>
    </w:p>
    <w:p w14:paraId="4C6A6F2A" w14:textId="77777777"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Все чаще на отдельных Интернет-ресурсах появляются призывы к блокированию железнодорожных путей, чтобы нарушить график движения поездов и причинить ущерб Белорусской железной дороге.</w:t>
      </w:r>
    </w:p>
    <w:p w14:paraId="2A377480" w14:textId="77777777"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Такое вмешательство в функционирование железной дороги, приведет не только к срыву графика движения поездов, но и к экстренному торможению, что может привести к травмированию пассажиров и необратимым последствиям.</w:t>
      </w:r>
    </w:p>
    <w:p w14:paraId="2C7D2EF7" w14:textId="77777777" w:rsidR="00FE0F4D"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Срыв графика движения доставляет неудобства пассажирам, которые не успевают вовремя прибыть в точку назначения, а также несет экономические потери.</w:t>
      </w:r>
    </w:p>
    <w:p w14:paraId="597F72C0" w14:textId="77777777" w:rsidR="007774CF" w:rsidRPr="007774CF" w:rsidRDefault="007774CF" w:rsidP="007774CF">
      <w:pPr>
        <w:spacing w:after="0" w:line="240" w:lineRule="auto"/>
        <w:ind w:firstLine="567"/>
        <w:jc w:val="both"/>
        <w:rPr>
          <w:rFonts w:ascii="Times New Roman" w:hAnsi="Times New Roman" w:cs="Times New Roman"/>
          <w:b/>
          <w:sz w:val="30"/>
          <w:szCs w:val="30"/>
        </w:rPr>
      </w:pPr>
      <w:r w:rsidRPr="007774CF">
        <w:rPr>
          <w:rFonts w:ascii="Times New Roman" w:hAnsi="Times New Roman" w:cs="Times New Roman"/>
          <w:b/>
          <w:sz w:val="30"/>
          <w:szCs w:val="30"/>
        </w:rPr>
        <w:t>Статья 18.1.</w:t>
      </w:r>
      <w:r w:rsidRPr="007774CF">
        <w:rPr>
          <w:rFonts w:ascii="Times New Roman" w:hAnsi="Times New Roman" w:cs="Times New Roman"/>
          <w:b/>
          <w:sz w:val="30"/>
          <w:szCs w:val="30"/>
        </w:rPr>
        <w:tab/>
        <w:t>Умышленное блокирование транспортных коммуникаций</w:t>
      </w:r>
      <w:r>
        <w:rPr>
          <w:rFonts w:ascii="Times New Roman" w:hAnsi="Times New Roman" w:cs="Times New Roman"/>
          <w:b/>
          <w:sz w:val="30"/>
          <w:szCs w:val="30"/>
        </w:rPr>
        <w:t>.</w:t>
      </w:r>
    </w:p>
    <w:p w14:paraId="0962125C" w14:textId="77777777" w:rsidR="007774CF" w:rsidRPr="007774CF" w:rsidRDefault="007774CF" w:rsidP="007774CF">
      <w:pPr>
        <w:spacing w:after="0" w:line="240" w:lineRule="auto"/>
        <w:ind w:firstLine="567"/>
        <w:jc w:val="both"/>
        <w:rPr>
          <w:rFonts w:ascii="Times New Roman" w:hAnsi="Times New Roman" w:cs="Times New Roman"/>
          <w:sz w:val="30"/>
          <w:szCs w:val="30"/>
        </w:rPr>
      </w:pPr>
      <w:r w:rsidRPr="007774CF">
        <w:rPr>
          <w:rFonts w:ascii="Times New Roman" w:hAnsi="Times New Roman" w:cs="Times New Roman"/>
          <w:sz w:val="30"/>
          <w:szCs w:val="30"/>
        </w:rPr>
        <w:t>Умышленное блокирование транспортных коммуникаций путем создания препятствий, установки постов или иным способом —</w:t>
      </w:r>
    </w:p>
    <w:p w14:paraId="12670866" w14:textId="77777777" w:rsidR="00F67DB8" w:rsidRDefault="007774CF" w:rsidP="007774CF">
      <w:pPr>
        <w:spacing w:after="0" w:line="240" w:lineRule="auto"/>
        <w:ind w:firstLine="567"/>
        <w:jc w:val="both"/>
        <w:rPr>
          <w:rFonts w:ascii="Times New Roman" w:hAnsi="Times New Roman" w:cs="Times New Roman"/>
          <w:b/>
          <w:sz w:val="30"/>
          <w:szCs w:val="30"/>
        </w:rPr>
      </w:pPr>
      <w:r w:rsidRPr="007774CF">
        <w:rPr>
          <w:rFonts w:ascii="Times New Roman" w:hAnsi="Times New Roman" w:cs="Times New Roman"/>
          <w:b/>
          <w:sz w:val="30"/>
          <w:szCs w:val="30"/>
        </w:rPr>
        <w:t xml:space="preserve">влечет наложение штрафа в </w:t>
      </w:r>
      <w:r>
        <w:rPr>
          <w:rFonts w:ascii="Times New Roman" w:hAnsi="Times New Roman" w:cs="Times New Roman"/>
          <w:b/>
          <w:sz w:val="30"/>
          <w:szCs w:val="30"/>
        </w:rPr>
        <w:t xml:space="preserve">размере от шести до пятидесяти </w:t>
      </w:r>
      <w:r w:rsidRPr="007774CF">
        <w:rPr>
          <w:rFonts w:ascii="Times New Roman" w:hAnsi="Times New Roman" w:cs="Times New Roman"/>
          <w:b/>
          <w:sz w:val="30"/>
          <w:szCs w:val="30"/>
        </w:rPr>
        <w:t>базовых величин.</w:t>
      </w:r>
    </w:p>
    <w:p w14:paraId="15B9F4A5" w14:textId="77777777" w:rsidR="007774CF" w:rsidRDefault="007774CF" w:rsidP="007774CF">
      <w:pPr>
        <w:spacing w:after="0" w:line="240" w:lineRule="auto"/>
        <w:ind w:firstLine="567"/>
        <w:jc w:val="both"/>
        <w:rPr>
          <w:rFonts w:ascii="Times New Roman" w:hAnsi="Times New Roman" w:cs="Times New Roman"/>
          <w:b/>
          <w:sz w:val="30"/>
          <w:szCs w:val="30"/>
        </w:rPr>
      </w:pPr>
    </w:p>
    <w:p w14:paraId="19EB0B47" w14:textId="77777777" w:rsidR="007774CF" w:rsidRPr="007774CF" w:rsidRDefault="007774CF" w:rsidP="007774CF">
      <w:pPr>
        <w:keepNext/>
        <w:keepLines/>
        <w:overflowPunct w:val="0"/>
        <w:autoSpaceDE w:val="0"/>
        <w:autoSpaceDN w:val="0"/>
        <w:adjustRightInd w:val="0"/>
        <w:spacing w:before="240" w:after="240" w:line="240" w:lineRule="auto"/>
        <w:ind w:left="142" w:right="255" w:firstLine="425"/>
        <w:jc w:val="both"/>
        <w:textAlignment w:val="baseline"/>
        <w:rPr>
          <w:rFonts w:ascii="Times New Roman" w:eastAsia="Times New Roman" w:hAnsi="Times New Roman" w:cs="Times New Roman"/>
          <w:b/>
          <w:noProof/>
          <w:color w:val="000000"/>
          <w:sz w:val="30"/>
          <w:szCs w:val="20"/>
          <w:lang w:eastAsia="ru-RU"/>
        </w:rPr>
      </w:pPr>
      <w:bookmarkStart w:id="1" w:name="_Toc42856542"/>
      <w:bookmarkStart w:id="2" w:name="_Toc54365105"/>
      <w:r w:rsidRPr="007774CF">
        <w:rPr>
          <w:rFonts w:ascii="Times New Roman" w:eastAsia="Times New Roman" w:hAnsi="Times New Roman" w:cs="Times New Roman"/>
          <w:b/>
          <w:noProof/>
          <w:color w:val="000000"/>
          <w:sz w:val="30"/>
          <w:szCs w:val="20"/>
          <w:lang w:eastAsia="ru-RU"/>
        </w:rPr>
        <w:t>Статья 18.2.</w:t>
      </w:r>
      <w:r w:rsidRPr="007774CF">
        <w:rPr>
          <w:rFonts w:ascii="Times New Roman" w:eastAsia="Times New Roman" w:hAnsi="Times New Roman" w:cs="Times New Roman"/>
          <w:b/>
          <w:noProof/>
          <w:color w:val="000000"/>
          <w:sz w:val="30"/>
          <w:szCs w:val="20"/>
          <w:lang w:eastAsia="ru-RU"/>
        </w:rPr>
        <w:tab/>
        <w:t>Нарушение правил, обеспечивающих безопасность движения на железнодорожном или городском электрическом транспорте</w:t>
      </w:r>
      <w:bookmarkEnd w:id="1"/>
      <w:bookmarkEnd w:id="2"/>
    </w:p>
    <w:p w14:paraId="691C5225" w14:textId="77777777" w:rsidR="007774CF" w:rsidRPr="007774CF" w:rsidRDefault="007774CF" w:rsidP="007774C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30"/>
          <w:szCs w:val="30"/>
          <w:lang w:eastAsia="be-BY"/>
        </w:rPr>
      </w:pPr>
      <w:r w:rsidRPr="007774CF">
        <w:rPr>
          <w:rFonts w:ascii="Times New Roman" w:eastAsia="Times New Roman" w:hAnsi="Times New Roman" w:cs="Times New Roman"/>
          <w:bCs/>
          <w:sz w:val="30"/>
          <w:szCs w:val="30"/>
          <w:lang w:eastAsia="be-BY"/>
        </w:rPr>
        <w:t>1. 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 —</w:t>
      </w:r>
    </w:p>
    <w:p w14:paraId="7E884DD9" w14:textId="77777777" w:rsidR="007774CF" w:rsidRPr="007774CF" w:rsidRDefault="007774CF" w:rsidP="007774C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30"/>
          <w:szCs w:val="30"/>
          <w:lang w:eastAsia="be-BY"/>
        </w:rPr>
      </w:pPr>
      <w:r w:rsidRPr="007774CF">
        <w:rPr>
          <w:rFonts w:ascii="Times New Roman" w:eastAsia="Times New Roman" w:hAnsi="Times New Roman" w:cs="Times New Roman"/>
          <w:b/>
          <w:bCs/>
          <w:sz w:val="30"/>
          <w:szCs w:val="30"/>
          <w:lang w:eastAsia="be-BY"/>
        </w:rPr>
        <w:t>влечет наложение штрафа в размере от двух до десяти базовых величин.</w:t>
      </w:r>
    </w:p>
    <w:p w14:paraId="4E1F7A10" w14:textId="77777777" w:rsidR="007774CF" w:rsidRPr="007774CF" w:rsidRDefault="007774CF" w:rsidP="007774C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30"/>
          <w:szCs w:val="30"/>
          <w:lang w:eastAsia="be-BY"/>
        </w:rPr>
      </w:pPr>
      <w:r w:rsidRPr="007774CF">
        <w:rPr>
          <w:rFonts w:ascii="Times New Roman" w:eastAsia="Times New Roman" w:hAnsi="Times New Roman" w:cs="Times New Roman"/>
          <w:bCs/>
          <w:sz w:val="30"/>
          <w:szCs w:val="30"/>
          <w:lang w:eastAsia="be-BY"/>
        </w:rPr>
        <w:t>2. Повреждение железнодорожного или трамвайного путей, защитных лесонасаждений, снегозащитных ограждений или других путевых объектов, сооружений и устройств сигнализации и связи —</w:t>
      </w:r>
    </w:p>
    <w:p w14:paraId="289A97F2" w14:textId="77777777" w:rsidR="007774CF" w:rsidRPr="007774CF" w:rsidRDefault="007774CF" w:rsidP="007774C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30"/>
          <w:szCs w:val="30"/>
          <w:lang w:eastAsia="be-BY"/>
        </w:rPr>
      </w:pPr>
      <w:r w:rsidRPr="007774CF">
        <w:rPr>
          <w:rFonts w:ascii="Times New Roman" w:eastAsia="Times New Roman" w:hAnsi="Times New Roman" w:cs="Times New Roman"/>
          <w:bCs/>
          <w:sz w:val="30"/>
          <w:szCs w:val="30"/>
          <w:lang w:eastAsia="be-BY"/>
        </w:rPr>
        <w:t>Проход по железнодорожным путям или нахождение на железнодорожных путях в местах, не предназначенных для их пересечения, —</w:t>
      </w:r>
    </w:p>
    <w:p w14:paraId="4DC3FA7A" w14:textId="77777777" w:rsidR="007774CF" w:rsidRPr="007774CF" w:rsidRDefault="007774CF" w:rsidP="007774CF">
      <w:pPr>
        <w:spacing w:after="0" w:line="240" w:lineRule="auto"/>
        <w:ind w:firstLine="567"/>
        <w:jc w:val="both"/>
        <w:rPr>
          <w:rFonts w:ascii="Times New Roman" w:hAnsi="Times New Roman" w:cs="Times New Roman"/>
          <w:b/>
          <w:sz w:val="30"/>
          <w:szCs w:val="30"/>
        </w:rPr>
      </w:pPr>
      <w:r w:rsidRPr="007774CF">
        <w:rPr>
          <w:rFonts w:ascii="Times New Roman" w:eastAsia="Times New Roman" w:hAnsi="Times New Roman" w:cs="Times New Roman"/>
          <w:b/>
          <w:bCs/>
          <w:sz w:val="30"/>
          <w:szCs w:val="30"/>
          <w:lang w:eastAsia="be-BY"/>
        </w:rPr>
        <w:lastRenderedPageBreak/>
        <w:t>влекут наложение штрафа в размере до двух базовых величин.</w:t>
      </w:r>
    </w:p>
    <w:p w14:paraId="726CF2CF" w14:textId="77777777" w:rsidR="001A223B" w:rsidRDefault="001A223B" w:rsidP="00F67DB8">
      <w:pPr>
        <w:spacing w:after="0" w:line="240" w:lineRule="auto"/>
        <w:ind w:firstLine="567"/>
        <w:jc w:val="both"/>
        <w:rPr>
          <w:rFonts w:ascii="Times New Roman" w:hAnsi="Times New Roman" w:cs="Times New Roman"/>
          <w:sz w:val="30"/>
          <w:szCs w:val="30"/>
        </w:rPr>
      </w:pPr>
    </w:p>
    <w:p w14:paraId="58ABDCE5" w14:textId="77777777" w:rsid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 xml:space="preserve">В случае нарушения безопасности движения железнодорожного транспорта и совершение действий, создающих угрозу безопасному функционированию железной дороги, предусмотрена не только </w:t>
      </w:r>
      <w:r w:rsidRPr="00F67DB8">
        <w:rPr>
          <w:rFonts w:ascii="Times New Roman" w:hAnsi="Times New Roman" w:cs="Times New Roman"/>
          <w:b/>
          <w:sz w:val="30"/>
          <w:szCs w:val="30"/>
        </w:rPr>
        <w:t>административная ответственность, но и уголовная</w:t>
      </w:r>
      <w:r w:rsidRPr="00F67DB8">
        <w:rPr>
          <w:rFonts w:ascii="Times New Roman" w:hAnsi="Times New Roman" w:cs="Times New Roman"/>
          <w:sz w:val="30"/>
          <w:szCs w:val="30"/>
        </w:rPr>
        <w:t>.</w:t>
      </w:r>
    </w:p>
    <w:p w14:paraId="54461408" w14:textId="77777777" w:rsidR="00F11C89" w:rsidRDefault="00F11C89" w:rsidP="00F11C89">
      <w:pPr>
        <w:spacing w:after="0" w:line="240" w:lineRule="auto"/>
        <w:ind w:firstLine="567"/>
        <w:jc w:val="both"/>
        <w:rPr>
          <w:rFonts w:ascii="Times New Roman" w:hAnsi="Times New Roman" w:cs="Times New Roman"/>
          <w:b/>
          <w:sz w:val="30"/>
          <w:szCs w:val="30"/>
        </w:rPr>
      </w:pPr>
    </w:p>
    <w:p w14:paraId="1F7B64C1" w14:textId="77777777" w:rsidR="00F11C89" w:rsidRPr="004C0E77"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b/>
          <w:sz w:val="30"/>
          <w:szCs w:val="30"/>
        </w:rPr>
        <w:t>Статья 309. умышленное приведение в негодность транспортного средства или путей сообщения</w:t>
      </w:r>
      <w:r>
        <w:rPr>
          <w:rFonts w:ascii="Times New Roman" w:hAnsi="Times New Roman" w:cs="Times New Roman"/>
          <w:b/>
          <w:sz w:val="30"/>
          <w:szCs w:val="30"/>
        </w:rPr>
        <w:t>.</w:t>
      </w:r>
    </w:p>
    <w:p w14:paraId="5BD4FE87" w14:textId="77777777" w:rsidR="00F11C89" w:rsidRDefault="00F11C89" w:rsidP="00F11C89">
      <w:pPr>
        <w:spacing w:after="0" w:line="240" w:lineRule="auto"/>
        <w:ind w:firstLine="567"/>
        <w:jc w:val="both"/>
        <w:rPr>
          <w:rFonts w:ascii="Times New Roman" w:hAnsi="Times New Roman" w:cs="Times New Roman"/>
          <w:sz w:val="30"/>
          <w:szCs w:val="30"/>
        </w:rPr>
      </w:pPr>
    </w:p>
    <w:p w14:paraId="153566A6" w14:textId="77777777"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заведомо для виновного могли повлечь смерть человека, крушение, аварию либо иные тяжкие последствия, — наказываются штрафом, или арестом, или ограничением свободы на срок до трех лет, или лишением свободы на тот же срок.</w:t>
      </w:r>
    </w:p>
    <w:p w14:paraId="3CAFAD78"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2. Те же действия, повлекшие по неосторожности причинение тяжкого или менее тяжкого телесного повреждения либо ущерба в особо крупном размере, -</w:t>
      </w:r>
    </w:p>
    <w:p w14:paraId="3A9EB327"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штрафом, или арестом, или лишением свободы на срок до четырех лет.</w:t>
      </w:r>
    </w:p>
    <w:p w14:paraId="754BC1D8"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3. Действия, предусмотренные частями 1 или 2 настоящей статьи, повлекшие по неосторожности смерть человека, -</w:t>
      </w:r>
    </w:p>
    <w:p w14:paraId="76588423"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лишением свободы на срок от трех до десяти лет.</w:t>
      </w:r>
    </w:p>
    <w:p w14:paraId="3CD2188B"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4. Действия, предусмотренные частью 1 настоящей статьи, совершенные в целях совершения преступлений, предусмотренных статьями 124, 126, 289, 359 и 360 настоящего Кодекса, -</w:t>
      </w:r>
    </w:p>
    <w:p w14:paraId="630460A4"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лишением свободы на срок от семи до пятнадцати лет со штрафом или без штрафа</w:t>
      </w:r>
    </w:p>
    <w:p w14:paraId="39FC4CBE" w14:textId="77777777" w:rsidR="00F11C89" w:rsidRDefault="00F11C89" w:rsidP="00F11C89">
      <w:pPr>
        <w:spacing w:after="0" w:line="240" w:lineRule="auto"/>
        <w:ind w:firstLine="567"/>
        <w:jc w:val="both"/>
        <w:rPr>
          <w:rFonts w:ascii="Times New Roman" w:hAnsi="Times New Roman" w:cs="Times New Roman"/>
          <w:b/>
          <w:sz w:val="30"/>
          <w:szCs w:val="30"/>
        </w:rPr>
      </w:pPr>
    </w:p>
    <w:p w14:paraId="1F18F4B6" w14:textId="77777777" w:rsidR="00F11C89" w:rsidRPr="004C0E77"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b/>
          <w:sz w:val="30"/>
          <w:szCs w:val="30"/>
        </w:rPr>
        <w:t>Статья 310. Умышленное блокирование транспортных коммуникаций</w:t>
      </w:r>
    </w:p>
    <w:p w14:paraId="1B709BDF" w14:textId="77777777" w:rsidR="00F11C89" w:rsidRPr="004C0E77" w:rsidRDefault="00F11C89" w:rsidP="00F11C89">
      <w:pPr>
        <w:spacing w:after="0" w:line="240" w:lineRule="auto"/>
        <w:ind w:firstLine="567"/>
        <w:jc w:val="both"/>
        <w:rPr>
          <w:rFonts w:ascii="Times New Roman" w:hAnsi="Times New Roman" w:cs="Times New Roman"/>
          <w:b/>
          <w:sz w:val="30"/>
          <w:szCs w:val="30"/>
        </w:rPr>
      </w:pPr>
    </w:p>
    <w:p w14:paraId="4A1884DD" w14:textId="77777777"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14:paraId="29ADFDBC" w14:textId="77777777"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14:paraId="12EBDAE9" w14:textId="77777777"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lastRenderedPageBreak/>
        <w:t>2. То же действие, повлекшее по неосторожности смерть человека либо причинение тяжкого или менее тяжкого телесного повреждения, –</w:t>
      </w:r>
    </w:p>
    <w:p w14:paraId="7D39C64D" w14:textId="77777777" w:rsidR="00F11C89"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sz w:val="30"/>
          <w:szCs w:val="30"/>
        </w:rPr>
        <w:t>наказывается арестом, или ограничением свободы на срок до пяти лет, или лишением свободы на срок от трех до десяти лет.</w:t>
      </w:r>
    </w:p>
    <w:p w14:paraId="2C7977E0" w14:textId="77777777" w:rsidR="00F11C89"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 xml:space="preserve">За умышленные действия, грубо нарушающие общественный порядок и выражающие явное неуважение к обществу (хулиганство), а также совершенные повторно, либо группой лиц, либо сопряженное с причинением менее тяжкого телесного повреждения, предусматривается ответственность </w:t>
      </w:r>
      <w:r w:rsidRPr="0086701D">
        <w:rPr>
          <w:rFonts w:ascii="Times New Roman" w:hAnsi="Times New Roman" w:cs="Times New Roman"/>
          <w:b/>
          <w:sz w:val="30"/>
          <w:szCs w:val="30"/>
        </w:rPr>
        <w:t>по статье 339 Уголовного кодекса</w:t>
      </w:r>
      <w:r w:rsidRPr="0086701D">
        <w:rPr>
          <w:rFonts w:ascii="Times New Roman" w:hAnsi="Times New Roman" w:cs="Times New Roman"/>
          <w:sz w:val="30"/>
          <w:szCs w:val="30"/>
        </w:rPr>
        <w:t xml:space="preserve"> – максимальный срок наказания до 10 лет лишения свободы.</w:t>
      </w:r>
    </w:p>
    <w:p w14:paraId="4AF8A89D" w14:textId="77777777" w:rsidR="00F11C89" w:rsidRDefault="00F11C89" w:rsidP="00F67DB8">
      <w:pPr>
        <w:spacing w:after="0" w:line="240" w:lineRule="auto"/>
        <w:ind w:firstLine="567"/>
        <w:jc w:val="both"/>
        <w:rPr>
          <w:rFonts w:ascii="Times New Roman" w:hAnsi="Times New Roman" w:cs="Times New Roman"/>
          <w:sz w:val="30"/>
          <w:szCs w:val="30"/>
        </w:rPr>
      </w:pPr>
    </w:p>
    <w:p w14:paraId="40695984" w14:textId="77777777" w:rsidR="00985B1D" w:rsidRPr="009D6ACC" w:rsidRDefault="00985B1D" w:rsidP="00985B1D">
      <w:pPr>
        <w:shd w:val="clear" w:color="auto" w:fill="FFFFFF"/>
        <w:spacing w:after="0" w:line="384" w:lineRule="atLeast"/>
        <w:ind w:firstLine="567"/>
        <w:jc w:val="both"/>
        <w:rPr>
          <w:rFonts w:ascii="Times New Roman" w:eastAsia="Times New Roman" w:hAnsi="Times New Roman" w:cs="Times New Roman"/>
          <w:color w:val="000000"/>
          <w:sz w:val="30"/>
          <w:szCs w:val="30"/>
          <w:lang w:eastAsia="ru-RU"/>
        </w:rPr>
      </w:pPr>
      <w:r w:rsidRPr="009D6ACC">
        <w:rPr>
          <w:rFonts w:ascii="Times New Roman" w:eastAsia="Times New Roman" w:hAnsi="Times New Roman" w:cs="Times New Roman"/>
          <w:b/>
          <w:bCs/>
          <w:color w:val="000000"/>
          <w:sz w:val="30"/>
          <w:szCs w:val="30"/>
          <w:lang w:eastAsia="ru-RU"/>
        </w:rPr>
        <w:t>Статья 341. Осквернение сооружений и порча имущества</w:t>
      </w:r>
    </w:p>
    <w:p w14:paraId="249BE590" w14:textId="77777777" w:rsidR="0064350F" w:rsidRDefault="00985B1D" w:rsidP="00985B1D">
      <w:pPr>
        <w:spacing w:after="0" w:line="240" w:lineRule="auto"/>
        <w:ind w:firstLine="567"/>
        <w:jc w:val="both"/>
        <w:rPr>
          <w:rFonts w:ascii="Times New Roman" w:eastAsia="Times New Roman" w:hAnsi="Times New Roman" w:cs="Times New Roman"/>
          <w:b/>
          <w:color w:val="000000"/>
          <w:sz w:val="30"/>
          <w:szCs w:val="30"/>
          <w:lang w:eastAsia="ru-RU"/>
        </w:rPr>
      </w:pPr>
      <w:r w:rsidRPr="009D6ACC">
        <w:rPr>
          <w:rFonts w:ascii="Times New Roman" w:eastAsia="Times New Roman" w:hAnsi="Times New Roman" w:cs="Times New Roman"/>
          <w:color w:val="000000"/>
          <w:sz w:val="30"/>
          <w:szCs w:val="30"/>
          <w:lang w:eastAsia="ru-RU"/>
        </w:rPr>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r>
        <w:rPr>
          <w:rFonts w:ascii="Times New Roman" w:eastAsia="Times New Roman" w:hAnsi="Times New Roman" w:cs="Times New Roman"/>
          <w:color w:val="000000"/>
          <w:sz w:val="30"/>
          <w:szCs w:val="30"/>
          <w:lang w:eastAsia="ru-RU"/>
        </w:rPr>
        <w:t xml:space="preserve"> </w:t>
      </w:r>
      <w:r w:rsidRPr="00985B1D">
        <w:rPr>
          <w:rFonts w:ascii="Times New Roman" w:eastAsia="Times New Roman" w:hAnsi="Times New Roman" w:cs="Times New Roman"/>
          <w:b/>
          <w:color w:val="000000"/>
          <w:sz w:val="30"/>
          <w:szCs w:val="30"/>
          <w:lang w:eastAsia="ru-RU"/>
        </w:rPr>
        <w:t>наказываются общественными работами, или штрафом, или арестом.</w:t>
      </w:r>
    </w:p>
    <w:p w14:paraId="0BC2792B" w14:textId="77777777" w:rsidR="00385BCE" w:rsidRPr="00385BCE" w:rsidRDefault="00385BCE" w:rsidP="00985B1D">
      <w:pPr>
        <w:spacing w:after="0" w:line="240" w:lineRule="auto"/>
        <w:ind w:firstLine="567"/>
        <w:jc w:val="both"/>
        <w:rPr>
          <w:rFonts w:ascii="Times New Roman" w:hAnsi="Times New Roman" w:cs="Times New Roman"/>
          <w:sz w:val="30"/>
          <w:szCs w:val="30"/>
        </w:rPr>
      </w:pPr>
      <w:r w:rsidRPr="00385BCE">
        <w:rPr>
          <w:rFonts w:ascii="Times New Roman" w:hAnsi="Times New Roman" w:cs="Times New Roman"/>
          <w:sz w:val="30"/>
          <w:szCs w:val="30"/>
        </w:rPr>
        <w:t>Необходимо также сказать, что независимо от вида наказания, возмещение причиненного ущерба является обязательным, а в случае отказа, это ущерб изымается в судебном порядке с оплатой судебных издержек.</w:t>
      </w:r>
    </w:p>
    <w:p w14:paraId="3EAF0E69" w14:textId="77777777"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Напоминаем, что на железной дороге безопасность – это самое главное, а подобные действия создают реальную угрозу безопасному движению как пассажирского, так и грузового транспорта!</w:t>
      </w:r>
    </w:p>
    <w:p w14:paraId="5CC896ED" w14:textId="77777777" w:rsidR="00B22EFD" w:rsidRDefault="00F67DB8" w:rsidP="00B22EFD">
      <w:pPr>
        <w:spacing w:after="0" w:line="240" w:lineRule="auto"/>
        <w:ind w:firstLine="567"/>
        <w:jc w:val="both"/>
        <w:rPr>
          <w:rFonts w:ascii="Times New Roman" w:hAnsi="Times New Roman" w:cs="Times New Roman"/>
          <w:i/>
          <w:sz w:val="30"/>
          <w:szCs w:val="30"/>
        </w:rPr>
      </w:pPr>
      <w:r w:rsidRPr="00F67DB8">
        <w:rPr>
          <w:rFonts w:ascii="Times New Roman" w:hAnsi="Times New Roman" w:cs="Times New Roman"/>
          <w:sz w:val="30"/>
          <w:szCs w:val="30"/>
        </w:rPr>
        <w:t>Уважаемые граждане, не подвергайте опасности себя и других граждан, ведь среди них могут оказаться Ваши близкие!</w:t>
      </w:r>
    </w:p>
    <w:p w14:paraId="1652F890" w14:textId="77777777" w:rsidR="00B22EFD" w:rsidRDefault="00B22EFD" w:rsidP="00B22EFD">
      <w:pPr>
        <w:spacing w:after="0" w:line="240" w:lineRule="auto"/>
        <w:ind w:firstLine="567"/>
        <w:jc w:val="both"/>
        <w:rPr>
          <w:rFonts w:ascii="Times New Roman" w:hAnsi="Times New Roman" w:cs="Times New Roman"/>
          <w:i/>
          <w:sz w:val="30"/>
          <w:szCs w:val="30"/>
        </w:rPr>
      </w:pPr>
    </w:p>
    <w:p w14:paraId="08166676" w14:textId="77777777" w:rsidR="00D71DFF" w:rsidRPr="005466DC" w:rsidRDefault="00D71DFF" w:rsidP="00D71DFF">
      <w:pPr>
        <w:spacing w:after="0" w:line="280" w:lineRule="exact"/>
        <w:jc w:val="center"/>
        <w:rPr>
          <w:rFonts w:ascii="Times New Roman" w:eastAsia="Times New Roman" w:hAnsi="Times New Roman" w:cs="Times New Roman"/>
          <w:i/>
          <w:sz w:val="30"/>
          <w:szCs w:val="30"/>
          <w:lang w:eastAsia="ru-RU"/>
        </w:rPr>
      </w:pPr>
      <w:r w:rsidRPr="005466DC">
        <w:rPr>
          <w:rFonts w:ascii="Times New Roman" w:eastAsia="Times New Roman" w:hAnsi="Times New Roman" w:cs="Times New Roman"/>
          <w:i/>
          <w:sz w:val="30"/>
          <w:szCs w:val="30"/>
          <w:lang w:eastAsia="ru-RU"/>
        </w:rPr>
        <w:t>Отдел охраны правопорядка и профилактики</w:t>
      </w:r>
    </w:p>
    <w:p w14:paraId="5E656E8B" w14:textId="77777777" w:rsidR="00D71DFF" w:rsidRPr="005466DC" w:rsidRDefault="00D71DFF" w:rsidP="00D71DFF">
      <w:pPr>
        <w:spacing w:after="0" w:line="240" w:lineRule="auto"/>
        <w:ind w:firstLine="426"/>
        <w:jc w:val="center"/>
        <w:rPr>
          <w:rFonts w:ascii="Times New Roman" w:eastAsia="Calibri" w:hAnsi="Times New Roman" w:cs="Times New Roman"/>
          <w:sz w:val="30"/>
          <w:szCs w:val="30"/>
        </w:rPr>
      </w:pPr>
      <w:r w:rsidRPr="005466DC">
        <w:rPr>
          <w:rFonts w:ascii="Times New Roman" w:eastAsia="Times New Roman" w:hAnsi="Times New Roman" w:cs="Times New Roman"/>
          <w:i/>
          <w:sz w:val="30"/>
          <w:szCs w:val="30"/>
          <w:lang w:eastAsia="ru-RU"/>
        </w:rPr>
        <w:t>Столбцовского РОВД</w:t>
      </w:r>
    </w:p>
    <w:p w14:paraId="744EB4BE" w14:textId="77777777" w:rsidR="00783609" w:rsidRPr="00B22EFD" w:rsidRDefault="00783609" w:rsidP="00B22EFD">
      <w:pPr>
        <w:spacing w:after="0" w:line="240" w:lineRule="auto"/>
        <w:ind w:firstLine="567"/>
        <w:jc w:val="both"/>
        <w:rPr>
          <w:rFonts w:ascii="Times New Roman" w:hAnsi="Times New Roman" w:cs="Times New Roman"/>
          <w:sz w:val="30"/>
          <w:szCs w:val="30"/>
        </w:rPr>
      </w:pPr>
    </w:p>
    <w:p w14:paraId="0A78CC98" w14:textId="77777777" w:rsidR="00B22EFD" w:rsidRDefault="00B22EFD" w:rsidP="00B22EFD">
      <w:pPr>
        <w:spacing w:after="0" w:line="240" w:lineRule="auto"/>
        <w:ind w:right="566"/>
        <w:jc w:val="center"/>
        <w:rPr>
          <w:rFonts w:ascii="Times New Roman" w:hAnsi="Times New Roman" w:cs="Times New Roman"/>
          <w:i/>
          <w:sz w:val="30"/>
          <w:szCs w:val="30"/>
        </w:rPr>
      </w:pPr>
    </w:p>
    <w:p w14:paraId="574DA887" w14:textId="77777777" w:rsidR="00B22EFD" w:rsidRPr="00B22EFD" w:rsidRDefault="00B22EFD" w:rsidP="00B22EFD">
      <w:pPr>
        <w:spacing w:after="0" w:line="240" w:lineRule="auto"/>
        <w:ind w:right="566"/>
        <w:jc w:val="center"/>
        <w:rPr>
          <w:rFonts w:ascii="Times New Roman" w:hAnsi="Times New Roman" w:cs="Times New Roman"/>
          <w:i/>
          <w:sz w:val="30"/>
          <w:szCs w:val="30"/>
        </w:rPr>
      </w:pPr>
    </w:p>
    <w:p w14:paraId="59471D8E" w14:textId="77777777" w:rsidR="00B67EA1" w:rsidRPr="00B67EA1" w:rsidRDefault="00B67EA1" w:rsidP="00B22EFD">
      <w:pPr>
        <w:spacing w:after="0" w:line="240" w:lineRule="auto"/>
        <w:ind w:firstLine="567"/>
        <w:jc w:val="center"/>
        <w:rPr>
          <w:rFonts w:ascii="Times New Roman" w:hAnsi="Times New Roman" w:cs="Times New Roman"/>
          <w:i/>
          <w:sz w:val="30"/>
          <w:szCs w:val="30"/>
        </w:rPr>
      </w:pPr>
    </w:p>
    <w:sectPr w:rsidR="00B67EA1" w:rsidRPr="00B67EA1" w:rsidSect="00EC49F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36E7F"/>
    <w:multiLevelType w:val="multilevel"/>
    <w:tmpl w:val="D4402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4575B"/>
    <w:multiLevelType w:val="hybridMultilevel"/>
    <w:tmpl w:val="B39E4210"/>
    <w:lvl w:ilvl="0" w:tplc="EAFA21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B6EAA"/>
    <w:rsid w:val="00157947"/>
    <w:rsid w:val="001A08CA"/>
    <w:rsid w:val="001A223B"/>
    <w:rsid w:val="002B6EAA"/>
    <w:rsid w:val="00385BCE"/>
    <w:rsid w:val="005466DC"/>
    <w:rsid w:val="0064350F"/>
    <w:rsid w:val="007774CF"/>
    <w:rsid w:val="00783609"/>
    <w:rsid w:val="007C55B6"/>
    <w:rsid w:val="00985B1D"/>
    <w:rsid w:val="0098693B"/>
    <w:rsid w:val="00AB78BF"/>
    <w:rsid w:val="00B22EFD"/>
    <w:rsid w:val="00B67EA1"/>
    <w:rsid w:val="00D71DFF"/>
    <w:rsid w:val="00E13750"/>
    <w:rsid w:val="00EC49F0"/>
    <w:rsid w:val="00F11C89"/>
    <w:rsid w:val="00F528E4"/>
    <w:rsid w:val="00F67DB8"/>
    <w:rsid w:val="00FE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CD56"/>
  <w15:docId w15:val="{9F604750-E971-4485-819C-E982F7A3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7947"/>
  </w:style>
  <w:style w:type="paragraph" w:styleId="1">
    <w:name w:val="heading 1"/>
    <w:basedOn w:val="a"/>
    <w:link w:val="10"/>
    <w:uiPriority w:val="9"/>
    <w:qFormat/>
    <w:rsid w:val="002B6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EA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B6EAA"/>
  </w:style>
  <w:style w:type="character" w:styleId="a3">
    <w:name w:val="Hyperlink"/>
    <w:basedOn w:val="a0"/>
    <w:uiPriority w:val="99"/>
    <w:semiHidden/>
    <w:unhideWhenUsed/>
    <w:rsid w:val="002B6EAA"/>
    <w:rPr>
      <w:color w:val="0000FF"/>
      <w:u w:val="single"/>
    </w:rPr>
  </w:style>
  <w:style w:type="paragraph" w:styleId="a4">
    <w:name w:val="Normal (Web)"/>
    <w:basedOn w:val="a"/>
    <w:uiPriority w:val="99"/>
    <w:semiHidden/>
    <w:unhideWhenUsed/>
    <w:rsid w:val="002B6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6EAA"/>
    <w:rPr>
      <w:b/>
      <w:bCs/>
    </w:rPr>
  </w:style>
  <w:style w:type="paragraph" w:styleId="a6">
    <w:name w:val="List Paragraph"/>
    <w:basedOn w:val="a"/>
    <w:uiPriority w:val="34"/>
    <w:qFormat/>
    <w:rsid w:val="00986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9472">
      <w:bodyDiv w:val="1"/>
      <w:marLeft w:val="0"/>
      <w:marRight w:val="0"/>
      <w:marTop w:val="0"/>
      <w:marBottom w:val="0"/>
      <w:divBdr>
        <w:top w:val="none" w:sz="0" w:space="0" w:color="auto"/>
        <w:left w:val="none" w:sz="0" w:space="0" w:color="auto"/>
        <w:bottom w:val="none" w:sz="0" w:space="0" w:color="auto"/>
        <w:right w:val="none" w:sz="0" w:space="0" w:color="auto"/>
      </w:divBdr>
    </w:div>
    <w:div w:id="709495429">
      <w:bodyDiv w:val="1"/>
      <w:marLeft w:val="0"/>
      <w:marRight w:val="0"/>
      <w:marTop w:val="0"/>
      <w:marBottom w:val="0"/>
      <w:divBdr>
        <w:top w:val="none" w:sz="0" w:space="0" w:color="auto"/>
        <w:left w:val="none" w:sz="0" w:space="0" w:color="auto"/>
        <w:bottom w:val="none" w:sz="0" w:space="0" w:color="auto"/>
        <w:right w:val="none" w:sz="0" w:space="0" w:color="auto"/>
      </w:divBdr>
    </w:div>
    <w:div w:id="1257134916">
      <w:bodyDiv w:val="1"/>
      <w:marLeft w:val="0"/>
      <w:marRight w:val="0"/>
      <w:marTop w:val="0"/>
      <w:marBottom w:val="0"/>
      <w:divBdr>
        <w:top w:val="none" w:sz="0" w:space="0" w:color="auto"/>
        <w:left w:val="none" w:sz="0" w:space="0" w:color="auto"/>
        <w:bottom w:val="none" w:sz="0" w:space="0" w:color="auto"/>
        <w:right w:val="none" w:sz="0" w:space="0" w:color="auto"/>
      </w:divBdr>
      <w:divsChild>
        <w:div w:id="714230534">
          <w:marLeft w:val="11803"/>
          <w:marRight w:val="0"/>
          <w:marTop w:val="0"/>
          <w:marBottom w:val="0"/>
          <w:divBdr>
            <w:top w:val="none" w:sz="0" w:space="0" w:color="auto"/>
            <w:left w:val="none" w:sz="0" w:space="0" w:color="auto"/>
            <w:bottom w:val="none" w:sz="0" w:space="0" w:color="auto"/>
            <w:right w:val="none" w:sz="0" w:space="0" w:color="auto"/>
          </w:divBdr>
        </w:div>
        <w:div w:id="1530755636">
          <w:marLeft w:val="0"/>
          <w:marRight w:val="0"/>
          <w:marTop w:val="960"/>
          <w:marBottom w:val="0"/>
          <w:divBdr>
            <w:top w:val="none" w:sz="0" w:space="0" w:color="auto"/>
            <w:left w:val="none" w:sz="0" w:space="0" w:color="auto"/>
            <w:bottom w:val="none" w:sz="0" w:space="0" w:color="auto"/>
            <w:right w:val="none" w:sz="0" w:space="0" w:color="auto"/>
          </w:divBdr>
        </w:div>
      </w:divsChild>
    </w:div>
    <w:div w:id="1292713764">
      <w:bodyDiv w:val="1"/>
      <w:marLeft w:val="0"/>
      <w:marRight w:val="0"/>
      <w:marTop w:val="0"/>
      <w:marBottom w:val="0"/>
      <w:divBdr>
        <w:top w:val="none" w:sz="0" w:space="0" w:color="auto"/>
        <w:left w:val="none" w:sz="0" w:space="0" w:color="auto"/>
        <w:bottom w:val="none" w:sz="0" w:space="0" w:color="auto"/>
        <w:right w:val="none" w:sz="0" w:space="0" w:color="auto"/>
      </w:divBdr>
      <w:divsChild>
        <w:div w:id="608507116">
          <w:marLeft w:val="0"/>
          <w:marRight w:val="0"/>
          <w:marTop w:val="0"/>
          <w:marBottom w:val="0"/>
          <w:divBdr>
            <w:top w:val="none" w:sz="0" w:space="0" w:color="auto"/>
            <w:left w:val="none" w:sz="0" w:space="0" w:color="auto"/>
            <w:bottom w:val="none" w:sz="0" w:space="0" w:color="auto"/>
            <w:right w:val="none" w:sz="0" w:space="0" w:color="auto"/>
          </w:divBdr>
        </w:div>
        <w:div w:id="750001678">
          <w:marLeft w:val="0"/>
          <w:marRight w:val="0"/>
          <w:marTop w:val="0"/>
          <w:marBottom w:val="0"/>
          <w:divBdr>
            <w:top w:val="none" w:sz="0" w:space="0" w:color="auto"/>
            <w:left w:val="none" w:sz="0" w:space="0" w:color="auto"/>
            <w:bottom w:val="none" w:sz="0" w:space="0" w:color="auto"/>
            <w:right w:val="none" w:sz="0" w:space="0" w:color="auto"/>
          </w:divBdr>
          <w:divsChild>
            <w:div w:id="932081391">
              <w:marLeft w:val="0"/>
              <w:marRight w:val="0"/>
              <w:marTop w:val="0"/>
              <w:marBottom w:val="0"/>
              <w:divBdr>
                <w:top w:val="none" w:sz="0" w:space="0" w:color="auto"/>
                <w:left w:val="none" w:sz="0" w:space="0" w:color="auto"/>
                <w:bottom w:val="none" w:sz="0" w:space="0" w:color="auto"/>
                <w:right w:val="none" w:sz="0" w:space="0" w:color="auto"/>
              </w:divBdr>
            </w:div>
            <w:div w:id="1765805792">
              <w:marLeft w:val="0"/>
              <w:marRight w:val="0"/>
              <w:marTop w:val="0"/>
              <w:marBottom w:val="0"/>
              <w:divBdr>
                <w:top w:val="none" w:sz="0" w:space="0" w:color="auto"/>
                <w:left w:val="none" w:sz="0" w:space="0" w:color="auto"/>
                <w:bottom w:val="none" w:sz="0" w:space="0" w:color="auto"/>
                <w:right w:val="none" w:sz="0" w:space="0" w:color="auto"/>
              </w:divBdr>
            </w:div>
          </w:divsChild>
        </w:div>
        <w:div w:id="429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809</Words>
  <Characters>4616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Молодёжь</cp:lastModifiedBy>
  <cp:revision>22</cp:revision>
  <dcterms:created xsi:type="dcterms:W3CDTF">2018-06-05T12:01:00Z</dcterms:created>
  <dcterms:modified xsi:type="dcterms:W3CDTF">2021-03-17T06:27:00Z</dcterms:modified>
</cp:coreProperties>
</file>