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A37" w:rsidRDefault="00963A37" w:rsidP="00963A37">
      <w:pPr>
        <w:spacing w:line="240" w:lineRule="auto"/>
        <w:jc w:val="center"/>
        <w:rPr>
          <w:rFonts w:ascii="Times New Roman" w:hAnsi="Times New Roman"/>
          <w:b/>
          <w:sz w:val="30"/>
          <w:szCs w:val="30"/>
        </w:rPr>
      </w:pPr>
      <w:r>
        <w:rPr>
          <w:rFonts w:ascii="Times New Roman" w:hAnsi="Times New Roman"/>
          <w:b/>
          <w:sz w:val="30"/>
          <w:szCs w:val="30"/>
        </w:rPr>
        <w:t xml:space="preserve">Перечень </w:t>
      </w:r>
    </w:p>
    <w:p w:rsidR="00963A37" w:rsidRDefault="00963A37" w:rsidP="00963A37">
      <w:pPr>
        <w:spacing w:line="240" w:lineRule="auto"/>
        <w:jc w:val="center"/>
        <w:rPr>
          <w:rFonts w:ascii="Times New Roman" w:hAnsi="Times New Roman"/>
          <w:b/>
          <w:sz w:val="30"/>
          <w:szCs w:val="30"/>
        </w:rPr>
      </w:pPr>
      <w:r>
        <w:rPr>
          <w:rFonts w:ascii="Times New Roman" w:hAnsi="Times New Roman"/>
          <w:b/>
          <w:sz w:val="30"/>
          <w:szCs w:val="30"/>
        </w:rPr>
        <w:t xml:space="preserve">административных процедур, осуществляемых отделами, структурными подразделениями </w:t>
      </w:r>
      <w:proofErr w:type="spellStart"/>
      <w:r>
        <w:rPr>
          <w:rFonts w:ascii="Times New Roman" w:hAnsi="Times New Roman"/>
          <w:b/>
          <w:sz w:val="30"/>
          <w:szCs w:val="30"/>
        </w:rPr>
        <w:t>Столбцовского</w:t>
      </w:r>
      <w:proofErr w:type="spellEnd"/>
      <w:r>
        <w:rPr>
          <w:rFonts w:ascii="Times New Roman" w:hAnsi="Times New Roman"/>
          <w:b/>
          <w:sz w:val="30"/>
          <w:szCs w:val="30"/>
        </w:rPr>
        <w:t xml:space="preserve"> райисполкома, иными организациями  в отношении юридических лиц и индивидуальных предпринимателей в соответствии с Постановлением Совета Министров Республики Беларусь от 17 февраля 2012 года № 156</w:t>
      </w:r>
    </w:p>
    <w:p w:rsidR="00963A37" w:rsidRDefault="00963A37" w:rsidP="00963A37">
      <w:pPr>
        <w:spacing w:line="240" w:lineRule="auto"/>
        <w:jc w:val="center"/>
        <w:rPr>
          <w:rFonts w:ascii="Times New Roman" w:hAnsi="Times New Roman"/>
          <w:b/>
          <w:sz w:val="26"/>
          <w:szCs w:val="26"/>
        </w:rPr>
      </w:pPr>
    </w:p>
    <w:p w:rsidR="00963A37" w:rsidRDefault="00963A37" w:rsidP="00963A37">
      <w:pPr>
        <w:spacing w:line="240" w:lineRule="auto"/>
        <w:jc w:val="center"/>
        <w:rPr>
          <w:rFonts w:ascii="Times New Roman" w:hAnsi="Times New Roman"/>
          <w:b/>
          <w:sz w:val="26"/>
          <w:szCs w:val="26"/>
        </w:rPr>
      </w:pPr>
      <w:r>
        <w:rPr>
          <w:rFonts w:ascii="Times New Roman" w:hAnsi="Times New Roman"/>
          <w:b/>
          <w:sz w:val="26"/>
          <w:szCs w:val="26"/>
        </w:rPr>
        <w:t>1.Архитектура, градостроительство и строительство</w:t>
      </w:r>
    </w:p>
    <w:tbl>
      <w:tblPr>
        <w:tblpPr w:leftFromText="180" w:rightFromText="180" w:vertAnchor="text" w:horzAnchor="page" w:tblpX="1049" w:tblpY="413"/>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3959"/>
        <w:gridCol w:w="3409"/>
        <w:gridCol w:w="1760"/>
        <w:gridCol w:w="1760"/>
        <w:gridCol w:w="1760"/>
      </w:tblGrid>
      <w:tr w:rsidR="00963A37" w:rsidTr="00963A37">
        <w:trPr>
          <w:trHeight w:val="598"/>
        </w:trPr>
        <w:tc>
          <w:tcPr>
            <w:tcW w:w="2638"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Наименование административной процедуры</w:t>
            </w:r>
          </w:p>
        </w:tc>
        <w:tc>
          <w:tcPr>
            <w:tcW w:w="39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Орган, уполномоченный на прием заявлений для осуществления административной процедуры</w:t>
            </w:r>
          </w:p>
        </w:tc>
        <w:tc>
          <w:tcPr>
            <w:tcW w:w="341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действия справок или других документов, выдаваемых при осуществлении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Размер платы, взимаемой при осуществлении административной процедуры</w:t>
            </w:r>
          </w:p>
        </w:tc>
      </w:tr>
      <w:tr w:rsidR="00963A37" w:rsidTr="00963A37">
        <w:trPr>
          <w:trHeight w:val="3768"/>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42"/>
              <w:jc w:val="both"/>
              <w:rPr>
                <w:sz w:val="18"/>
                <w:szCs w:val="18"/>
              </w:rPr>
            </w:pPr>
            <w:r>
              <w:rPr>
                <w:b/>
                <w:sz w:val="18"/>
                <w:szCs w:val="18"/>
              </w:rPr>
              <w:t>3.4.</w:t>
            </w:r>
            <w:r>
              <w:t xml:space="preserve"> </w:t>
            </w:r>
            <w:r>
              <w:rPr>
                <w:sz w:val="18"/>
                <w:szCs w:val="18"/>
              </w:rPr>
              <w:t>Согласование обоснований инвестирования в строительство, архитектурного, строительного проекта, внесения изменений в строительный проект, а также изменений в утвержденный архитектурный прое</w:t>
            </w:r>
            <w:proofErr w:type="gramStart"/>
            <w:r>
              <w:rPr>
                <w:sz w:val="18"/>
                <w:szCs w:val="18"/>
              </w:rPr>
              <w:t>кт в сл</w:t>
            </w:r>
            <w:proofErr w:type="gramEnd"/>
            <w:r>
              <w:rPr>
                <w:sz w:val="18"/>
                <w:szCs w:val="18"/>
              </w:rPr>
              <w:t>учае отступления от требований архитектурно-планировочного задания</w:t>
            </w: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b/>
                <w:sz w:val="18"/>
                <w:szCs w:val="18"/>
              </w:rPr>
            </w:pPr>
          </w:p>
          <w:p w:rsidR="00963A37" w:rsidRDefault="00963A37">
            <w:pPr>
              <w:pStyle w:val="table10"/>
              <w:ind w:left="142"/>
              <w:jc w:val="both"/>
              <w:rPr>
                <w:b/>
                <w:sz w:val="18"/>
                <w:szCs w:val="18"/>
              </w:rPr>
            </w:pPr>
          </w:p>
          <w:p w:rsidR="00963A37" w:rsidRDefault="00963A37">
            <w:pPr>
              <w:pStyle w:val="table10"/>
              <w:ind w:left="142"/>
              <w:jc w:val="both"/>
              <w:rPr>
                <w:b/>
                <w:sz w:val="18"/>
                <w:szCs w:val="18"/>
              </w:rPr>
            </w:pPr>
          </w:p>
          <w:p w:rsidR="00963A37" w:rsidRDefault="00963A37">
            <w:pPr>
              <w:pStyle w:val="table10"/>
              <w:ind w:left="228"/>
              <w:jc w:val="both"/>
              <w:rPr>
                <w:b/>
                <w:spacing w:val="-8"/>
                <w:sz w:val="18"/>
                <w:szCs w:val="18"/>
              </w:rPr>
            </w:pP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Столб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заявление</w:t>
            </w: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обоснование инвестирования в строительство, архитектурный и (или) строительный проекты</w:t>
            </w:r>
          </w:p>
          <w:p w:rsidR="00963A37" w:rsidRDefault="00963A37">
            <w:pPr>
              <w:pStyle w:val="ConsPlusNonformat"/>
              <w:ind w:left="113"/>
              <w:jc w:val="both"/>
              <w:rPr>
                <w:rFonts w:ascii="Times New Roman" w:hAnsi="Times New Roman" w:cs="Times New Roman"/>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80"/>
              <w:jc w:val="center"/>
              <w:rPr>
                <w:rFonts w:ascii="Times New Roman" w:hAnsi="Times New Roman"/>
                <w:sz w:val="18"/>
                <w:szCs w:val="18"/>
              </w:rPr>
            </w:pPr>
            <w:r>
              <w:rPr>
                <w:rFonts w:ascii="Times New Roman" w:hAnsi="Times New Roman"/>
                <w:sz w:val="18"/>
                <w:szCs w:val="18"/>
              </w:rPr>
              <w:t>15 дней</w:t>
            </w: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jc w:val="center"/>
              <w:rPr>
                <w:rFonts w:ascii="Times New Roman" w:hAnsi="Times New Roman"/>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jc w:val="center"/>
              <w:rPr>
                <w:rFonts w:ascii="Times New Roman" w:hAnsi="Times New Roman"/>
                <w:color w:val="000000"/>
                <w:sz w:val="18"/>
                <w:szCs w:val="18"/>
              </w:rPr>
            </w:pPr>
            <w:r>
              <w:rPr>
                <w:rFonts w:ascii="Times New Roman" w:hAnsi="Times New Roman"/>
                <w:color w:val="000000"/>
                <w:sz w:val="18"/>
                <w:szCs w:val="18"/>
              </w:rPr>
              <w:t>до приемки объектов в эксплуатацию</w:t>
            </w: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jc w:val="center"/>
              <w:rPr>
                <w:rFonts w:ascii="Times New Roman" w:hAnsi="Times New Roman"/>
                <w:color w:val="000000"/>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ind w:left="190"/>
              <w:jc w:val="center"/>
              <w:rPr>
                <w:rFonts w:ascii="Times New Roman" w:hAnsi="Times New Roman"/>
                <w:color w:val="000000"/>
                <w:spacing w:val="-6"/>
                <w:sz w:val="18"/>
                <w:szCs w:val="18"/>
              </w:rPr>
            </w:pPr>
          </w:p>
        </w:tc>
      </w:tr>
      <w:tr w:rsidR="00963A37" w:rsidTr="00963A37">
        <w:trPr>
          <w:trHeight w:val="4670"/>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b/>
                <w:sz w:val="18"/>
                <w:szCs w:val="18"/>
              </w:rPr>
            </w:pPr>
            <w:r>
              <w:rPr>
                <w:b/>
                <w:sz w:val="18"/>
                <w:szCs w:val="18"/>
              </w:rPr>
              <w:lastRenderedPageBreak/>
              <w:t>3.28.</w:t>
            </w:r>
            <w:r>
              <w:rPr>
                <w:sz w:val="18"/>
                <w:szCs w:val="18"/>
              </w:rPr>
              <w:t>Согласование изменения (продления) сроков строительства объектов</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Столб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ConsPlusNonformat"/>
              <w:ind w:left="113"/>
              <w:jc w:val="both"/>
              <w:rPr>
                <w:rFonts w:ascii="Times New Roman" w:hAnsi="Times New Roman" w:cs="Times New Roman"/>
                <w:sz w:val="18"/>
                <w:szCs w:val="18"/>
              </w:rPr>
            </w:pPr>
            <w:proofErr w:type="gramStart"/>
            <w:r>
              <w:rPr>
                <w:rFonts w:ascii="Times New Roman" w:hAnsi="Times New Roman" w:cs="Times New Roman"/>
                <w:sz w:val="18"/>
                <w:szCs w:val="18"/>
              </w:rPr>
              <w:t>заявление с указанием предложения о новом сроке ввода объекта в эксплуатацию и приложением к нему документов и сведений об объекте, содержащих информацию о заказчике, генеральном подрядчике, источниках финансирования, сметной стоимости строительства, проектной мощности объекта, сроках строительства, объемах денежных средств, запланированных на строительство и фактически выделенных на дату обращения, причинах переноса срока ввода объекта</w:t>
            </w:r>
            <w:proofErr w:type="gramEnd"/>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jc w:val="center"/>
              <w:rPr>
                <w:rFonts w:ascii="Times New Roman" w:hAnsi="Times New Roman"/>
                <w:sz w:val="18"/>
                <w:szCs w:val="18"/>
              </w:rPr>
            </w:pPr>
            <w:r>
              <w:rPr>
                <w:rFonts w:ascii="Times New Roman" w:hAnsi="Times New Roman"/>
                <w:sz w:val="18"/>
                <w:szCs w:val="18"/>
              </w:rPr>
              <w:t>20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jc w:val="center"/>
              <w:rPr>
                <w:rFonts w:ascii="Times New Roman" w:hAnsi="Times New Roman"/>
                <w:color w:val="000000"/>
                <w:sz w:val="18"/>
                <w:szCs w:val="18"/>
              </w:rPr>
            </w:pPr>
            <w:r>
              <w:rPr>
                <w:rFonts w:ascii="Times New Roman" w:hAnsi="Times New Roman"/>
                <w:color w:val="000000"/>
                <w:sz w:val="18"/>
                <w:szCs w:val="18"/>
              </w:rPr>
              <w:t>срок, указанный в согласовании</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tc>
      </w:tr>
    </w:tbl>
    <w:p w:rsidR="00963A37" w:rsidRDefault="00963A37" w:rsidP="00963A37">
      <w:pPr>
        <w:jc w:val="center"/>
        <w:rPr>
          <w:rFonts w:ascii="Times New Roman" w:hAnsi="Times New Roman"/>
          <w:b/>
          <w:sz w:val="26"/>
          <w:szCs w:val="26"/>
        </w:rPr>
      </w:pPr>
    </w:p>
    <w:p w:rsidR="00963A37" w:rsidRDefault="00963A37" w:rsidP="00963A37">
      <w:pPr>
        <w:jc w:val="center"/>
        <w:rPr>
          <w:rFonts w:ascii="Times New Roman" w:hAnsi="Times New Roman"/>
          <w:b/>
          <w:sz w:val="26"/>
          <w:szCs w:val="26"/>
        </w:rPr>
      </w:pPr>
      <w:r>
        <w:rPr>
          <w:rFonts w:ascii="Times New Roman" w:hAnsi="Times New Roman"/>
          <w:b/>
          <w:sz w:val="26"/>
          <w:szCs w:val="26"/>
        </w:rPr>
        <w:t>2.Жилищные  правоотношения</w:t>
      </w:r>
    </w:p>
    <w:tbl>
      <w:tblPr>
        <w:tblpPr w:leftFromText="180" w:rightFromText="180" w:vertAnchor="text" w:horzAnchor="page" w:tblpX="1049" w:tblpY="413"/>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3959"/>
        <w:gridCol w:w="3409"/>
        <w:gridCol w:w="1760"/>
        <w:gridCol w:w="1760"/>
        <w:gridCol w:w="1760"/>
      </w:tblGrid>
      <w:tr w:rsidR="00963A37" w:rsidTr="00963A37">
        <w:trPr>
          <w:trHeight w:val="598"/>
        </w:trPr>
        <w:tc>
          <w:tcPr>
            <w:tcW w:w="2638"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Наименование административной процедуры</w:t>
            </w:r>
          </w:p>
        </w:tc>
        <w:tc>
          <w:tcPr>
            <w:tcW w:w="39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Орган, уполномоченный на осуществление административной процедуры</w:t>
            </w:r>
          </w:p>
        </w:tc>
        <w:tc>
          <w:tcPr>
            <w:tcW w:w="341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действия справок или других документов, выдаваемых при осуществлении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Размер платы, взимаемой при осуществлении административной процедуры</w:t>
            </w:r>
          </w:p>
        </w:tc>
      </w:tr>
      <w:tr w:rsidR="00963A37" w:rsidTr="00963A37">
        <w:trPr>
          <w:trHeight w:val="598"/>
        </w:trPr>
        <w:tc>
          <w:tcPr>
            <w:tcW w:w="2638" w:type="dxa"/>
            <w:tcBorders>
              <w:top w:val="single" w:sz="4" w:space="0" w:color="auto"/>
              <w:left w:val="single" w:sz="4" w:space="0" w:color="auto"/>
              <w:bottom w:val="single" w:sz="4" w:space="0" w:color="auto"/>
              <w:right w:val="single" w:sz="4" w:space="0" w:color="auto"/>
            </w:tcBorders>
          </w:tcPr>
          <w:p w:rsidR="00963A37" w:rsidRDefault="00963A37">
            <w:pPr>
              <w:pStyle w:val="table10"/>
              <w:ind w:left="142"/>
              <w:jc w:val="both"/>
              <w:rPr>
                <w:spacing w:val="-8"/>
                <w:sz w:val="18"/>
                <w:szCs w:val="18"/>
              </w:rPr>
            </w:pPr>
            <w:r>
              <w:rPr>
                <w:b/>
                <w:spacing w:val="-8"/>
                <w:sz w:val="18"/>
                <w:szCs w:val="18"/>
              </w:rPr>
              <w:t>.1</w:t>
            </w:r>
            <w:r>
              <w:rPr>
                <w:spacing w:val="-8"/>
                <w:sz w:val="18"/>
                <w:szCs w:val="18"/>
              </w:rPr>
              <w:t>. Принятие решения:</w:t>
            </w:r>
          </w:p>
          <w:p w:rsidR="00963A37" w:rsidRDefault="00963A37">
            <w:pPr>
              <w:pStyle w:val="table10"/>
              <w:ind w:left="142"/>
              <w:jc w:val="both"/>
              <w:rPr>
                <w:b/>
                <w:sz w:val="18"/>
                <w:szCs w:val="18"/>
              </w:rPr>
            </w:pPr>
          </w:p>
          <w:p w:rsidR="00963A37" w:rsidRDefault="00963A37">
            <w:pPr>
              <w:pStyle w:val="table10"/>
              <w:ind w:left="142"/>
              <w:jc w:val="both"/>
              <w:rPr>
                <w:sz w:val="18"/>
                <w:szCs w:val="18"/>
              </w:rPr>
            </w:pPr>
            <w:r>
              <w:rPr>
                <w:b/>
                <w:sz w:val="18"/>
                <w:szCs w:val="18"/>
              </w:rPr>
              <w:t>8.1.1</w:t>
            </w:r>
            <w:r>
              <w:rPr>
                <w:sz w:val="18"/>
                <w:szCs w:val="18"/>
              </w:rPr>
              <w:t>.</w:t>
            </w:r>
            <w:r>
              <w:t xml:space="preserve"> О</w:t>
            </w:r>
            <w:r>
              <w:rPr>
                <w:sz w:val="18"/>
                <w:szCs w:val="18"/>
              </w:rPr>
              <w:t xml:space="preserve"> включении (исключении) жилого помещения государственного жилищного фонда в состав специальных жилых помещений</w:t>
            </w: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142"/>
              <w:jc w:val="both"/>
              <w:rPr>
                <w:sz w:val="18"/>
                <w:szCs w:val="18"/>
              </w:rPr>
            </w:pPr>
          </w:p>
          <w:p w:rsidR="00963A37" w:rsidRDefault="00963A37">
            <w:pPr>
              <w:pStyle w:val="table10"/>
              <w:ind w:left="228"/>
              <w:jc w:val="both"/>
              <w:rPr>
                <w:b/>
                <w:spacing w:val="-8"/>
                <w:sz w:val="18"/>
                <w:szCs w:val="18"/>
              </w:rPr>
            </w:pPr>
          </w:p>
        </w:tc>
        <w:tc>
          <w:tcPr>
            <w:tcW w:w="3960" w:type="dxa"/>
            <w:tcBorders>
              <w:top w:val="single" w:sz="4" w:space="0" w:color="auto"/>
              <w:left w:val="single" w:sz="4" w:space="0" w:color="auto"/>
              <w:bottom w:val="single" w:sz="4" w:space="0" w:color="auto"/>
              <w:right w:val="single" w:sz="4" w:space="0" w:color="auto"/>
            </w:tcBorders>
          </w:tcPr>
          <w:p w:rsidR="00963A37" w:rsidRDefault="00963A37">
            <w:pPr>
              <w:spacing w:line="240" w:lineRule="auto"/>
              <w:ind w:left="181" w:right="136"/>
              <w:jc w:val="both"/>
              <w:rPr>
                <w:rFonts w:ascii="Times New Roman" w:hAnsi="Times New Roman"/>
                <w:sz w:val="18"/>
                <w:szCs w:val="18"/>
              </w:rPr>
            </w:pPr>
          </w:p>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Заместитель начальника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w:t>
            </w:r>
            <w:r>
              <w:rPr>
                <w:rFonts w:ascii="Times New Roman" w:hAnsi="Times New Roman"/>
                <w:sz w:val="18"/>
                <w:szCs w:val="18"/>
              </w:rPr>
              <w:lastRenderedPageBreak/>
              <w:t xml:space="preserve">райисполкома </w:t>
            </w:r>
            <w:proofErr w:type="spellStart"/>
            <w:r>
              <w:rPr>
                <w:rFonts w:ascii="Times New Roman" w:hAnsi="Times New Roman"/>
                <w:sz w:val="18"/>
                <w:szCs w:val="18"/>
              </w:rPr>
              <w:t>Жибуль</w:t>
            </w:r>
            <w:proofErr w:type="spellEnd"/>
            <w:r>
              <w:rPr>
                <w:rFonts w:ascii="Times New Roman" w:hAnsi="Times New Roman"/>
                <w:sz w:val="18"/>
                <w:szCs w:val="18"/>
              </w:rPr>
              <w:t xml:space="preserve"> Любовь Михайловна,     кабинет  № 117,   тел. 7-75-26</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Воронко Юля Федоровна,  кабинет № 117,  тел. 5-10-36</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p w:rsidR="00963A37" w:rsidRDefault="00963A37">
            <w:pPr>
              <w:spacing w:line="240" w:lineRule="auto"/>
              <w:ind w:left="181" w:right="136"/>
              <w:jc w:val="both"/>
              <w:rPr>
                <w:rFonts w:ascii="Times New Roman" w:hAnsi="Times New Roman"/>
                <w:sz w:val="18"/>
                <w:szCs w:val="18"/>
              </w:rPr>
            </w:pPr>
          </w:p>
        </w:tc>
        <w:tc>
          <w:tcPr>
            <w:tcW w:w="3410" w:type="dxa"/>
            <w:tcBorders>
              <w:top w:val="single" w:sz="4" w:space="0" w:color="auto"/>
              <w:left w:val="single" w:sz="4" w:space="0" w:color="auto"/>
              <w:bottom w:val="single" w:sz="4" w:space="0" w:color="auto"/>
              <w:right w:val="single" w:sz="4" w:space="0" w:color="auto"/>
            </w:tcBorders>
          </w:tcPr>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ходатайство о включении (исключении) жилого помещения государственного жилищного фонда в состав специальных жилых помещений с указанием вида специального жилого помещения</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lastRenderedPageBreak/>
              <w:t>документ, подтверждающий право хозяйственного ведения или оперативного управления на жилое помещение государственного жилищного фонда</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технический паспорт на жилое помещение государственного жилищного фонда</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решение о переоборудовании жилого помещения государственного жилищного фонда (при необходимости)</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tc>
        <w:tc>
          <w:tcPr>
            <w:tcW w:w="1760" w:type="dxa"/>
            <w:tcBorders>
              <w:top w:val="single" w:sz="4" w:space="0" w:color="auto"/>
              <w:left w:val="single" w:sz="4" w:space="0" w:color="auto"/>
              <w:bottom w:val="single" w:sz="4" w:space="0" w:color="auto"/>
              <w:right w:val="single" w:sz="4" w:space="0" w:color="auto"/>
            </w:tcBorders>
          </w:tcPr>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r>
              <w:rPr>
                <w:rFonts w:ascii="Times New Roman" w:hAnsi="Times New Roman"/>
                <w:sz w:val="18"/>
                <w:szCs w:val="18"/>
              </w:rPr>
              <w:t>1 месяц</w:t>
            </w: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jc w:val="center"/>
              <w:rPr>
                <w:rFonts w:ascii="Times New Roman" w:hAnsi="Times New Roman"/>
                <w:color w:val="FF0000"/>
                <w:sz w:val="18"/>
                <w:szCs w:val="18"/>
                <w:lang w:val="be-BY"/>
              </w:rPr>
            </w:pPr>
          </w:p>
        </w:tc>
        <w:tc>
          <w:tcPr>
            <w:tcW w:w="1760" w:type="dxa"/>
            <w:tcBorders>
              <w:top w:val="single" w:sz="4" w:space="0" w:color="auto"/>
              <w:left w:val="single" w:sz="4" w:space="0" w:color="auto"/>
              <w:bottom w:val="single" w:sz="4" w:space="0" w:color="auto"/>
              <w:right w:val="single" w:sz="4" w:space="0" w:color="auto"/>
            </w:tcBorders>
          </w:tcPr>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r>
              <w:rPr>
                <w:rFonts w:ascii="Times New Roman" w:hAnsi="Times New Roman"/>
                <w:color w:val="000000"/>
                <w:sz w:val="18"/>
                <w:szCs w:val="18"/>
              </w:rPr>
              <w:t>бессрочно</w:t>
            </w: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pacing w:val="-6"/>
                <w:sz w:val="18"/>
                <w:szCs w:val="18"/>
              </w:rPr>
            </w:pPr>
          </w:p>
        </w:tc>
        <w:tc>
          <w:tcPr>
            <w:tcW w:w="1760" w:type="dxa"/>
            <w:tcBorders>
              <w:top w:val="single" w:sz="4" w:space="0" w:color="auto"/>
              <w:left w:val="single" w:sz="4" w:space="0" w:color="auto"/>
              <w:bottom w:val="single" w:sz="4" w:space="0" w:color="auto"/>
              <w:right w:val="single" w:sz="4" w:space="0" w:color="auto"/>
            </w:tcBorders>
          </w:tcPr>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tc>
      </w:tr>
      <w:tr w:rsidR="00963A37" w:rsidTr="00963A37">
        <w:trPr>
          <w:trHeight w:val="560"/>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42"/>
              <w:jc w:val="both"/>
              <w:rPr>
                <w:b/>
                <w:sz w:val="18"/>
                <w:szCs w:val="18"/>
              </w:rPr>
            </w:pPr>
            <w:r>
              <w:rPr>
                <w:b/>
                <w:sz w:val="18"/>
                <w:szCs w:val="18"/>
              </w:rPr>
              <w:lastRenderedPageBreak/>
              <w:t>8.1.4.</w:t>
            </w:r>
            <w:r>
              <w:rPr>
                <w:sz w:val="18"/>
                <w:szCs w:val="18"/>
              </w:rPr>
              <w:t xml:space="preserve"> О признании многоквартирного, блокированного или одноквартирного жилого дома и его придомовой территории, квартиры в многоквартирном или блокированном жилом доме не соответствующими установленным для проживания санитарным и техническим требованиям</w:t>
            </w:r>
          </w:p>
          <w:p w:rsidR="00963A37" w:rsidRDefault="00963A37">
            <w:pPr>
              <w:pStyle w:val="table10"/>
              <w:ind w:left="142"/>
              <w:jc w:val="both"/>
              <w:rPr>
                <w:b/>
                <w:sz w:val="18"/>
                <w:szCs w:val="18"/>
              </w:rPr>
            </w:pPr>
          </w:p>
          <w:p w:rsidR="00963A37" w:rsidRDefault="00963A37">
            <w:pPr>
              <w:pStyle w:val="table10"/>
              <w:ind w:left="142"/>
              <w:jc w:val="both"/>
              <w:rPr>
                <w:b/>
                <w:sz w:val="18"/>
                <w:szCs w:val="18"/>
              </w:rPr>
            </w:pPr>
          </w:p>
          <w:p w:rsidR="00963A37" w:rsidRDefault="00963A37">
            <w:pPr>
              <w:pStyle w:val="table10"/>
              <w:ind w:left="142"/>
              <w:jc w:val="both"/>
              <w:rPr>
                <w:b/>
                <w:sz w:val="18"/>
                <w:szCs w:val="18"/>
              </w:rPr>
            </w:pPr>
          </w:p>
          <w:p w:rsidR="00963A37" w:rsidRDefault="00963A37">
            <w:pPr>
              <w:pStyle w:val="table10"/>
              <w:ind w:left="142"/>
              <w:jc w:val="both"/>
              <w:rPr>
                <w:b/>
                <w:sz w:val="18"/>
                <w:szCs w:val="18"/>
              </w:rPr>
            </w:pPr>
          </w:p>
          <w:p w:rsidR="00963A37" w:rsidRDefault="00963A37">
            <w:pPr>
              <w:pStyle w:val="table10"/>
              <w:ind w:left="142"/>
              <w:jc w:val="both"/>
              <w:rPr>
                <w:b/>
                <w:sz w:val="18"/>
                <w:szCs w:val="18"/>
              </w:rPr>
            </w:pPr>
          </w:p>
          <w:p w:rsidR="00963A37" w:rsidRDefault="00963A37">
            <w:pPr>
              <w:pStyle w:val="table10"/>
              <w:ind w:left="228"/>
              <w:jc w:val="both"/>
              <w:rPr>
                <w:b/>
                <w:sz w:val="18"/>
                <w:szCs w:val="18"/>
              </w:rPr>
            </w:pP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p w:rsidR="00963A37" w:rsidRDefault="00963A37">
            <w:pPr>
              <w:ind w:left="181" w:right="136"/>
              <w:jc w:val="both"/>
              <w:rPr>
                <w:rFonts w:ascii="Times New Roman" w:hAnsi="Times New Roman"/>
                <w:sz w:val="18"/>
                <w:szCs w:val="18"/>
              </w:rPr>
            </w:pP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заявление</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технический паспорт и документ, подтверждающий право собственности, право хозяйственного ведения или оперативного управления на жилое помещение</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80"/>
              <w:jc w:val="center"/>
              <w:rPr>
                <w:rFonts w:ascii="Times New Roman" w:hAnsi="Times New Roman"/>
                <w:sz w:val="18"/>
                <w:szCs w:val="18"/>
              </w:rPr>
            </w:pPr>
            <w:r>
              <w:rPr>
                <w:rFonts w:ascii="Times New Roman" w:hAnsi="Times New Roman"/>
                <w:sz w:val="18"/>
                <w:szCs w:val="18"/>
              </w:rPr>
              <w:t>15 дней, а в случае запроса документов и (или) сведений от других государственных органов, иных организаций - 2 месяца</w:t>
            </w: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jc w:val="center"/>
              <w:rPr>
                <w:rFonts w:ascii="Times New Roman" w:hAnsi="Times New Roman"/>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jc w:val="center"/>
              <w:rPr>
                <w:rFonts w:ascii="Times New Roman" w:hAnsi="Times New Roman"/>
                <w:color w:val="000000"/>
                <w:sz w:val="18"/>
                <w:szCs w:val="18"/>
              </w:rPr>
            </w:pPr>
            <w:r>
              <w:rPr>
                <w:rFonts w:ascii="Times New Roman" w:hAnsi="Times New Roman"/>
                <w:color w:val="000000"/>
                <w:sz w:val="18"/>
                <w:szCs w:val="18"/>
              </w:rPr>
              <w:t>6 месяцев</w:t>
            </w:r>
          </w:p>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pacing w:val="-6"/>
                <w:sz w:val="18"/>
                <w:szCs w:val="18"/>
              </w:rPr>
            </w:pPr>
          </w:p>
          <w:p w:rsidR="00963A37" w:rsidRDefault="00963A37">
            <w:pPr>
              <w:jc w:val="center"/>
              <w:rPr>
                <w:rFonts w:ascii="Times New Roman" w:hAnsi="Times New Roman"/>
                <w:color w:val="000000"/>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ind w:left="190"/>
              <w:jc w:val="center"/>
              <w:rPr>
                <w:rFonts w:ascii="Times New Roman" w:hAnsi="Times New Roman"/>
                <w:color w:val="000000"/>
                <w:spacing w:val="-6"/>
                <w:sz w:val="18"/>
                <w:szCs w:val="18"/>
              </w:rPr>
            </w:pPr>
          </w:p>
        </w:tc>
      </w:tr>
      <w:tr w:rsidR="00963A37" w:rsidTr="00963A37">
        <w:trPr>
          <w:trHeight w:val="4389"/>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228"/>
              <w:jc w:val="both"/>
              <w:rPr>
                <w:spacing w:val="-8"/>
                <w:sz w:val="18"/>
                <w:szCs w:val="18"/>
              </w:rPr>
            </w:pPr>
            <w:r>
              <w:rPr>
                <w:b/>
                <w:spacing w:val="-8"/>
                <w:sz w:val="18"/>
                <w:szCs w:val="18"/>
              </w:rPr>
              <w:lastRenderedPageBreak/>
              <w:t xml:space="preserve">8.1.7. </w:t>
            </w:r>
            <w:r>
              <w:rPr>
                <w:spacing w:val="-8"/>
                <w:sz w:val="18"/>
                <w:szCs w:val="18"/>
              </w:rPr>
              <w:t>О сносе непригодного для проживания жилого дома</w:t>
            </w: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p w:rsidR="00963A37" w:rsidRDefault="00963A37">
            <w:pPr>
              <w:pStyle w:val="table10"/>
              <w:ind w:left="228"/>
              <w:jc w:val="both"/>
              <w:rPr>
                <w:b/>
                <w:spacing w:val="-8"/>
                <w:sz w:val="18"/>
                <w:szCs w:val="18"/>
              </w:rPr>
            </w:pP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заявление</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технический паспорт и документ, подтверждающий право собственности, право хозяйственного ведения или оперативного управления на жилой дом</w:t>
            </w: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письменное согласие всех собственников жилого дома, находящегося в общей собственности</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письменное согласие третьих лиц - в случае, если право собственности на сносимый жилой дом обременено правами третьих лиц</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согласие органов опеки - в случае регистрации в непригодном для проживания жилом доме несовершеннолетних граждан</w:t>
            </w:r>
          </w:p>
          <w:p w:rsidR="00963A37" w:rsidRDefault="00963A37">
            <w:pPr>
              <w:pStyle w:val="ConsPlusNonformat"/>
              <w:ind w:left="113"/>
              <w:jc w:val="both"/>
              <w:rPr>
                <w:rFonts w:ascii="Times New Roman" w:hAnsi="Times New Roman" w:cs="Times New Roman"/>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80"/>
              <w:jc w:val="center"/>
              <w:rPr>
                <w:rFonts w:ascii="Times New Roman" w:hAnsi="Times New Roman"/>
                <w:sz w:val="18"/>
                <w:szCs w:val="18"/>
              </w:rPr>
            </w:pPr>
            <w:r>
              <w:rPr>
                <w:rFonts w:ascii="Times New Roman" w:hAnsi="Times New Roman"/>
                <w:sz w:val="18"/>
                <w:szCs w:val="18"/>
              </w:rPr>
              <w:t>15 дней, а в случае запроса документов и (или) сведений от других государственных органов, иных организаций - 1 месяц</w:t>
            </w: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jc w:val="center"/>
              <w:rPr>
                <w:rFonts w:ascii="Times New Roman" w:hAnsi="Times New Roman"/>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jc w:val="center"/>
              <w:rPr>
                <w:rFonts w:ascii="Times New Roman" w:hAnsi="Times New Roman"/>
                <w:color w:val="000000"/>
                <w:sz w:val="18"/>
                <w:szCs w:val="18"/>
              </w:rPr>
            </w:pPr>
            <w:r>
              <w:rPr>
                <w:rFonts w:ascii="Times New Roman" w:hAnsi="Times New Roman"/>
                <w:color w:val="000000"/>
                <w:sz w:val="18"/>
                <w:szCs w:val="18"/>
              </w:rPr>
              <w:t>бессрочно</w:t>
            </w:r>
          </w:p>
          <w:p w:rsidR="00963A37" w:rsidRDefault="00963A37"/>
          <w:p w:rsidR="00963A37" w:rsidRDefault="00963A37"/>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pacing w:val="-6"/>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spacing w:line="240" w:lineRule="auto"/>
              <w:jc w:val="center"/>
              <w:rPr>
                <w:rFonts w:ascii="Times New Roman" w:hAnsi="Times New Roman"/>
                <w:color w:val="000000"/>
                <w:sz w:val="18"/>
                <w:szCs w:val="18"/>
              </w:rPr>
            </w:pPr>
          </w:p>
          <w:p w:rsidR="00963A37" w:rsidRDefault="00963A37">
            <w:pPr>
              <w:jc w:val="center"/>
              <w:rPr>
                <w:rFonts w:ascii="Times New Roman" w:hAnsi="Times New Roman"/>
                <w:color w:val="000000"/>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spacing w:line="240" w:lineRule="auto"/>
              <w:ind w:left="190"/>
              <w:jc w:val="center"/>
              <w:rPr>
                <w:rFonts w:ascii="Times New Roman" w:hAnsi="Times New Roman"/>
                <w:color w:val="000000"/>
                <w:spacing w:val="-6"/>
                <w:sz w:val="18"/>
                <w:szCs w:val="18"/>
              </w:rPr>
            </w:pPr>
          </w:p>
          <w:p w:rsidR="00963A37" w:rsidRDefault="00963A37">
            <w:pPr>
              <w:ind w:left="190"/>
              <w:jc w:val="center"/>
              <w:rPr>
                <w:rFonts w:ascii="Times New Roman" w:hAnsi="Times New Roman"/>
                <w:color w:val="000000"/>
                <w:spacing w:val="-6"/>
                <w:sz w:val="18"/>
                <w:szCs w:val="18"/>
              </w:rPr>
            </w:pPr>
          </w:p>
        </w:tc>
      </w:tr>
      <w:tr w:rsidR="00963A37" w:rsidTr="00963A37">
        <w:trPr>
          <w:trHeight w:val="5098"/>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228"/>
              <w:jc w:val="both"/>
              <w:rPr>
                <w:spacing w:val="-8"/>
                <w:sz w:val="18"/>
                <w:szCs w:val="18"/>
              </w:rPr>
            </w:pPr>
            <w:r>
              <w:rPr>
                <w:b/>
                <w:spacing w:val="-8"/>
                <w:sz w:val="18"/>
                <w:szCs w:val="18"/>
              </w:rPr>
              <w:lastRenderedPageBreak/>
              <w:t>8.1.8-1.</w:t>
            </w:r>
            <w:r>
              <w:rPr>
                <w:spacing w:val="-8"/>
                <w:sz w:val="18"/>
                <w:szCs w:val="18"/>
              </w:rPr>
              <w:t xml:space="preserve"> о согласовании (разрешении) </w:t>
            </w:r>
            <w:proofErr w:type="gramStart"/>
            <w:r>
              <w:rPr>
                <w:spacing w:val="-8"/>
                <w:sz w:val="18"/>
                <w:szCs w:val="18"/>
              </w:rPr>
              <w:t>самовольных</w:t>
            </w:r>
            <w:proofErr w:type="gramEnd"/>
            <w:r>
              <w:rPr>
                <w:spacing w:val="-8"/>
                <w:sz w:val="18"/>
                <w:szCs w:val="18"/>
              </w:rPr>
              <w:t xml:space="preserve"> переустройства и (или) перепланировки жилого помещения, нежилого помещения в жилом доме</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заявление</w:t>
            </w:r>
          </w:p>
          <w:p w:rsidR="00963A37" w:rsidRDefault="00963A37">
            <w:pPr>
              <w:tabs>
                <w:tab w:val="left" w:pos="709"/>
                <w:tab w:val="left" w:pos="2977"/>
              </w:tabs>
              <w:spacing w:after="1" w:line="200" w:lineRule="atLeast"/>
              <w:jc w:val="both"/>
              <w:rPr>
                <w:rFonts w:ascii="Times New Roman" w:hAnsi="Times New Roman"/>
                <w:sz w:val="18"/>
                <w:szCs w:val="18"/>
              </w:rPr>
            </w:pPr>
          </w:p>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 xml:space="preserve">копия документа, подтверждающего государственную регистрацию юридического лица или индивидуального предпринимателя </w:t>
            </w:r>
          </w:p>
          <w:p w:rsidR="00963A37" w:rsidRDefault="00963A37">
            <w:pPr>
              <w:tabs>
                <w:tab w:val="left" w:pos="709"/>
                <w:tab w:val="left" w:pos="2977"/>
              </w:tabs>
              <w:spacing w:after="1" w:line="200" w:lineRule="atLeast"/>
              <w:jc w:val="both"/>
              <w:rPr>
                <w:rFonts w:ascii="Times New Roman" w:hAnsi="Times New Roman"/>
                <w:sz w:val="18"/>
                <w:szCs w:val="18"/>
              </w:rPr>
            </w:pPr>
          </w:p>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письменное согласие</w:t>
            </w:r>
          </w:p>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совершеннолетних</w:t>
            </w:r>
          </w:p>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граждан, имеющих право</w:t>
            </w:r>
          </w:p>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владения и пользования</w:t>
            </w:r>
          </w:p>
          <w:p w:rsidR="00963A37" w:rsidRDefault="00963A37">
            <w:pPr>
              <w:tabs>
                <w:tab w:val="left" w:pos="709"/>
                <w:tab w:val="left" w:pos="2977"/>
              </w:tabs>
              <w:spacing w:after="1" w:line="200" w:lineRule="atLeast"/>
              <w:rPr>
                <w:sz w:val="18"/>
                <w:szCs w:val="18"/>
              </w:rPr>
            </w:pPr>
            <w:r>
              <w:rPr>
                <w:rFonts w:ascii="Times New Roman" w:hAnsi="Times New Roman"/>
                <w:sz w:val="18"/>
                <w:szCs w:val="18"/>
              </w:rPr>
              <w:t>переустроенным и (или)</w:t>
            </w:r>
          </w:p>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 xml:space="preserve"> перепланированным</w:t>
            </w:r>
          </w:p>
          <w:p w:rsidR="00963A37" w:rsidRDefault="00963A37">
            <w:pPr>
              <w:tabs>
                <w:tab w:val="left" w:pos="709"/>
                <w:tab w:val="left" w:pos="2977"/>
              </w:tabs>
              <w:spacing w:after="1" w:line="200" w:lineRule="atLeast"/>
              <w:rPr>
                <w:sz w:val="18"/>
                <w:szCs w:val="18"/>
              </w:rPr>
            </w:pPr>
            <w:r>
              <w:rPr>
                <w:rFonts w:ascii="Times New Roman" w:hAnsi="Times New Roman"/>
                <w:sz w:val="18"/>
                <w:szCs w:val="18"/>
              </w:rPr>
              <w:t>помещением, и участников</w:t>
            </w:r>
          </w:p>
          <w:p w:rsidR="00963A37" w:rsidRDefault="00963A37">
            <w:pPr>
              <w:tabs>
                <w:tab w:val="left" w:pos="709"/>
                <w:tab w:val="left" w:pos="2977"/>
              </w:tabs>
              <w:spacing w:after="1" w:line="200" w:lineRule="atLeast"/>
              <w:rPr>
                <w:sz w:val="18"/>
                <w:szCs w:val="18"/>
              </w:rPr>
            </w:pPr>
            <w:r>
              <w:rPr>
                <w:rFonts w:ascii="Times New Roman" w:hAnsi="Times New Roman"/>
                <w:sz w:val="18"/>
                <w:szCs w:val="18"/>
              </w:rPr>
              <w:t xml:space="preserve"> общей долевой</w:t>
            </w:r>
          </w:p>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 xml:space="preserve">собственности, а </w:t>
            </w:r>
            <w:proofErr w:type="gramStart"/>
            <w:r>
              <w:rPr>
                <w:rFonts w:ascii="Times New Roman" w:hAnsi="Times New Roman"/>
                <w:sz w:val="18"/>
                <w:szCs w:val="18"/>
              </w:rPr>
              <w:t>в</w:t>
            </w:r>
            <w:proofErr w:type="gramEnd"/>
          </w:p>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 xml:space="preserve"> случае </w:t>
            </w:r>
            <w:proofErr w:type="gramStart"/>
            <w:r>
              <w:rPr>
                <w:rFonts w:ascii="Times New Roman" w:hAnsi="Times New Roman"/>
                <w:sz w:val="18"/>
                <w:szCs w:val="18"/>
              </w:rPr>
              <w:t>временного</w:t>
            </w:r>
            <w:proofErr w:type="gramEnd"/>
          </w:p>
          <w:p w:rsidR="00963A37" w:rsidRDefault="00963A37">
            <w:pPr>
              <w:tabs>
                <w:tab w:val="left" w:pos="709"/>
                <w:tab w:val="left" w:pos="2977"/>
              </w:tabs>
              <w:spacing w:after="1" w:line="200" w:lineRule="atLeast"/>
              <w:jc w:val="both"/>
              <w:rPr>
                <w:rFonts w:ascii="Times New Roman" w:hAnsi="Times New Roman"/>
                <w:sz w:val="18"/>
                <w:szCs w:val="18"/>
              </w:rPr>
            </w:pPr>
            <w:r>
              <w:rPr>
                <w:sz w:val="18"/>
                <w:szCs w:val="18"/>
              </w:rPr>
              <w:t xml:space="preserve"> </w:t>
            </w:r>
            <w:r>
              <w:rPr>
                <w:rFonts w:ascii="Times New Roman" w:hAnsi="Times New Roman"/>
                <w:sz w:val="18"/>
                <w:szCs w:val="18"/>
              </w:rPr>
              <w:t>отсутствия таких граждан</w:t>
            </w:r>
          </w:p>
          <w:p w:rsidR="00963A37" w:rsidRDefault="00963A37">
            <w:pPr>
              <w:tabs>
                <w:tab w:val="left" w:pos="709"/>
                <w:tab w:val="left" w:pos="2977"/>
              </w:tabs>
              <w:spacing w:after="1" w:line="200" w:lineRule="atLeast"/>
              <w:jc w:val="both"/>
              <w:rPr>
                <w:rFonts w:ascii="Times New Roman" w:hAnsi="Times New Roman"/>
                <w:sz w:val="18"/>
                <w:szCs w:val="18"/>
              </w:rPr>
            </w:pPr>
            <w:r>
              <w:rPr>
                <w:sz w:val="18"/>
                <w:szCs w:val="18"/>
              </w:rPr>
              <w:t xml:space="preserve"> </w:t>
            </w:r>
            <w:r>
              <w:rPr>
                <w:rFonts w:ascii="Times New Roman" w:hAnsi="Times New Roman"/>
                <w:sz w:val="18"/>
                <w:szCs w:val="18"/>
              </w:rPr>
              <w:t>и участников -</w:t>
            </w:r>
          </w:p>
          <w:p w:rsidR="00963A37" w:rsidRDefault="00963A37">
            <w:pPr>
              <w:tabs>
                <w:tab w:val="left" w:pos="709"/>
                <w:tab w:val="left" w:pos="2977"/>
              </w:tabs>
              <w:spacing w:after="1" w:line="200" w:lineRule="atLeast"/>
              <w:jc w:val="both"/>
              <w:rPr>
                <w:rFonts w:ascii="Times New Roman" w:hAnsi="Times New Roman"/>
                <w:sz w:val="18"/>
                <w:szCs w:val="18"/>
              </w:rPr>
            </w:pPr>
            <w:r>
              <w:rPr>
                <w:sz w:val="18"/>
                <w:szCs w:val="18"/>
              </w:rPr>
              <w:t xml:space="preserve"> </w:t>
            </w:r>
            <w:r>
              <w:rPr>
                <w:rFonts w:ascii="Times New Roman" w:hAnsi="Times New Roman"/>
                <w:sz w:val="18"/>
                <w:szCs w:val="18"/>
              </w:rPr>
              <w:t>удостоверенное</w:t>
            </w:r>
          </w:p>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 xml:space="preserve"> нотариально их</w:t>
            </w:r>
          </w:p>
          <w:p w:rsidR="00963A37" w:rsidRDefault="00963A37">
            <w:pPr>
              <w:tabs>
                <w:tab w:val="left" w:pos="709"/>
                <w:tab w:val="left" w:pos="2977"/>
              </w:tabs>
              <w:spacing w:after="1" w:line="200" w:lineRule="atLeast"/>
              <w:jc w:val="both"/>
              <w:rPr>
                <w:rFonts w:ascii="Times New Roman" w:hAnsi="Times New Roman"/>
                <w:sz w:val="18"/>
                <w:szCs w:val="18"/>
              </w:rPr>
            </w:pPr>
            <w:r>
              <w:rPr>
                <w:rFonts w:ascii="Times New Roman" w:hAnsi="Times New Roman"/>
                <w:sz w:val="18"/>
                <w:szCs w:val="18"/>
              </w:rPr>
              <w:t>письменное согласие</w:t>
            </w:r>
          </w:p>
          <w:p w:rsidR="00963A37" w:rsidRDefault="00963A37">
            <w:pPr>
              <w:pStyle w:val="ConsPlusNonformat"/>
              <w:ind w:left="113"/>
              <w:jc w:val="both"/>
              <w:rPr>
                <w:rFonts w:ascii="Times New Roman" w:hAnsi="Times New Roman" w:cs="Times New Roman"/>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0"/>
              <w:jc w:val="center"/>
              <w:rPr>
                <w:rFonts w:ascii="Times New Roman" w:hAnsi="Times New Roman"/>
                <w:sz w:val="18"/>
                <w:szCs w:val="18"/>
              </w:rPr>
            </w:pPr>
            <w:r>
              <w:rPr>
                <w:rFonts w:ascii="Times New Roman" w:hAnsi="Times New Roman"/>
                <w:sz w:val="18"/>
                <w:szCs w:val="18"/>
              </w:rPr>
              <w:t>1 месяц</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color w:val="000000"/>
                <w:sz w:val="18"/>
                <w:szCs w:val="18"/>
              </w:rPr>
            </w:pPr>
            <w:r>
              <w:rPr>
                <w:rFonts w:ascii="Times New Roman" w:hAnsi="Times New Roman"/>
                <w:color w:val="000000"/>
                <w:sz w:val="18"/>
                <w:szCs w:val="18"/>
              </w:rPr>
              <w:t>бессрочно</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tc>
      </w:tr>
      <w:tr w:rsidR="00963A37" w:rsidTr="00963A37">
        <w:trPr>
          <w:trHeight w:val="3941"/>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228"/>
              <w:jc w:val="both"/>
              <w:rPr>
                <w:b/>
                <w:spacing w:val="-8"/>
                <w:sz w:val="18"/>
                <w:szCs w:val="18"/>
              </w:rPr>
            </w:pPr>
            <w:r>
              <w:t>8.1-1. Принятие решения о включении (исключении) жилого помещения государственного жилищного фонда в состав жилых помещений коммерческого использования</w:t>
            </w:r>
            <w:r>
              <w:rPr>
                <w:b/>
                <w:spacing w:val="-8"/>
                <w:sz w:val="18"/>
                <w:szCs w:val="18"/>
              </w:rPr>
              <w:t xml:space="preserve"> </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Заместитель начальника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Жибуль</w:t>
            </w:r>
            <w:proofErr w:type="spellEnd"/>
            <w:r>
              <w:rPr>
                <w:rFonts w:ascii="Times New Roman" w:hAnsi="Times New Roman"/>
                <w:sz w:val="18"/>
                <w:szCs w:val="18"/>
              </w:rPr>
              <w:t xml:space="preserve"> Любовь Михайловна</w:t>
            </w:r>
            <w:proofErr w:type="gramStart"/>
            <w:r>
              <w:rPr>
                <w:rFonts w:ascii="Times New Roman" w:hAnsi="Times New Roman"/>
                <w:sz w:val="18"/>
                <w:szCs w:val="18"/>
              </w:rPr>
              <w:t xml:space="preserve"> ,</w:t>
            </w:r>
            <w:proofErr w:type="gramEnd"/>
            <w:r>
              <w:rPr>
                <w:rFonts w:ascii="Times New Roman" w:hAnsi="Times New Roman"/>
                <w:sz w:val="18"/>
                <w:szCs w:val="18"/>
              </w:rPr>
              <w:t xml:space="preserve">     кабинет  № 117,   тел. 7-75-26</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Воронко Юля Федоровна</w:t>
            </w:r>
            <w:proofErr w:type="gramStart"/>
            <w:r>
              <w:rPr>
                <w:rFonts w:ascii="Times New Roman" w:hAnsi="Times New Roman"/>
                <w:sz w:val="18"/>
                <w:szCs w:val="18"/>
              </w:rPr>
              <w:t xml:space="preserve"> ,</w:t>
            </w:r>
            <w:proofErr w:type="gramEnd"/>
            <w:r>
              <w:rPr>
                <w:rFonts w:ascii="Times New Roman" w:hAnsi="Times New Roman"/>
                <w:sz w:val="18"/>
                <w:szCs w:val="18"/>
              </w:rPr>
              <w:t xml:space="preserve">  кабинет № 117,  тел. 5-10-36</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понедельник-пятница - 8.00-17.00, обеденный перерыв - 13.00-14.00 выходной - суббота, </w:t>
            </w:r>
            <w:r>
              <w:rPr>
                <w:rFonts w:ascii="Times New Roman" w:hAnsi="Times New Roman"/>
                <w:sz w:val="18"/>
                <w:szCs w:val="18"/>
              </w:rPr>
              <w:lastRenderedPageBreak/>
              <w:t>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spacing w:before="120"/>
              <w:rPr>
                <w:sz w:val="18"/>
                <w:szCs w:val="18"/>
              </w:rPr>
            </w:pPr>
            <w:r>
              <w:rPr>
                <w:sz w:val="18"/>
                <w:szCs w:val="18"/>
              </w:rPr>
              <w:lastRenderedPageBreak/>
              <w:t xml:space="preserve">заявление о включении (исключении) жилого помещения государственного жилищного фонда в состав жилых помещений коммерческого использования </w:t>
            </w:r>
          </w:p>
          <w:p w:rsidR="00963A37" w:rsidRDefault="00963A37">
            <w:pPr>
              <w:pStyle w:val="table10"/>
              <w:spacing w:before="120"/>
              <w:rPr>
                <w:sz w:val="18"/>
                <w:szCs w:val="18"/>
              </w:rPr>
            </w:pPr>
            <w:r>
              <w:rPr>
                <w:sz w:val="18"/>
                <w:szCs w:val="18"/>
              </w:rPr>
              <w:t xml:space="preserve">документ, подтверждающий право хозяйственного ведения или оперативного управления на жилое помещение государственного жилищного фонда </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технический паспорт на жилое помещение государственного жилищного фонда</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1 месяц</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бессрочно</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бесплатно</w:t>
            </w:r>
          </w:p>
        </w:tc>
      </w:tr>
      <w:tr w:rsidR="00963A37" w:rsidTr="00963A37">
        <w:trPr>
          <w:trHeight w:val="3835"/>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spacing w:val="-8"/>
                <w:sz w:val="18"/>
                <w:szCs w:val="18"/>
              </w:rPr>
            </w:pPr>
            <w:r>
              <w:rPr>
                <w:b/>
                <w:spacing w:val="-8"/>
                <w:sz w:val="18"/>
                <w:szCs w:val="18"/>
              </w:rPr>
              <w:lastRenderedPageBreak/>
              <w:t>8.2.</w:t>
            </w:r>
            <w:r>
              <w:rPr>
                <w:spacing w:val="-8"/>
                <w:sz w:val="18"/>
                <w:szCs w:val="18"/>
              </w:rPr>
              <w:t>Регистрация договоров найма жилого помещения частного и государственного жилищных фондов и дополнительных соглашений к ним</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Заместитель начальника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Жибуль</w:t>
            </w:r>
            <w:proofErr w:type="spellEnd"/>
            <w:r>
              <w:rPr>
                <w:rFonts w:ascii="Times New Roman" w:hAnsi="Times New Roman"/>
                <w:sz w:val="18"/>
                <w:szCs w:val="18"/>
              </w:rPr>
              <w:t xml:space="preserve"> Любовь Михайловна</w:t>
            </w:r>
            <w:proofErr w:type="gramStart"/>
            <w:r>
              <w:rPr>
                <w:rFonts w:ascii="Times New Roman" w:hAnsi="Times New Roman"/>
                <w:sz w:val="18"/>
                <w:szCs w:val="18"/>
              </w:rPr>
              <w:t xml:space="preserve"> ,</w:t>
            </w:r>
            <w:proofErr w:type="gramEnd"/>
            <w:r>
              <w:rPr>
                <w:rFonts w:ascii="Times New Roman" w:hAnsi="Times New Roman"/>
                <w:sz w:val="18"/>
                <w:szCs w:val="18"/>
              </w:rPr>
              <w:t xml:space="preserve">     кабинет  № 117,   тел. 7-75-26</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Воронко Юля Федоровна</w:t>
            </w:r>
            <w:proofErr w:type="gramStart"/>
            <w:r>
              <w:rPr>
                <w:rFonts w:ascii="Times New Roman" w:hAnsi="Times New Roman"/>
                <w:sz w:val="18"/>
                <w:szCs w:val="18"/>
              </w:rPr>
              <w:t xml:space="preserve"> ,</w:t>
            </w:r>
            <w:proofErr w:type="gramEnd"/>
            <w:r>
              <w:rPr>
                <w:rFonts w:ascii="Times New Roman" w:hAnsi="Times New Roman"/>
                <w:sz w:val="18"/>
                <w:szCs w:val="18"/>
              </w:rPr>
              <w:t xml:space="preserve">  кабинет № 117,  тел. 5-10-36</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13"/>
              <w:jc w:val="both"/>
              <w:rPr>
                <w:rFonts w:ascii="Times New Roman" w:hAnsi="Times New Roman"/>
                <w:color w:val="000000"/>
                <w:spacing w:val="-8"/>
                <w:sz w:val="18"/>
                <w:szCs w:val="18"/>
              </w:rPr>
            </w:pPr>
            <w:r>
              <w:rPr>
                <w:rFonts w:ascii="Times New Roman" w:hAnsi="Times New Roman"/>
                <w:color w:val="000000"/>
                <w:spacing w:val="-8"/>
                <w:sz w:val="18"/>
                <w:szCs w:val="18"/>
              </w:rPr>
              <w:t xml:space="preserve"> заявление</w:t>
            </w:r>
          </w:p>
          <w:p w:rsidR="00963A37" w:rsidRDefault="00963A37">
            <w:pPr>
              <w:spacing w:line="240" w:lineRule="auto"/>
              <w:ind w:left="113"/>
              <w:jc w:val="both"/>
              <w:rPr>
                <w:rFonts w:ascii="Times New Roman" w:hAnsi="Times New Roman"/>
                <w:color w:val="000000"/>
                <w:spacing w:val="-8"/>
                <w:sz w:val="18"/>
                <w:szCs w:val="18"/>
              </w:rPr>
            </w:pPr>
            <w:r>
              <w:rPr>
                <w:rFonts w:ascii="Times New Roman" w:hAnsi="Times New Roman"/>
                <w:color w:val="000000"/>
                <w:spacing w:val="-8"/>
                <w:sz w:val="18"/>
                <w:szCs w:val="18"/>
              </w:rPr>
              <w:t>три экземпляра договора найма или дополнительного соглашения к нему</w:t>
            </w:r>
          </w:p>
          <w:p w:rsidR="00963A37" w:rsidRDefault="00963A37">
            <w:pPr>
              <w:spacing w:line="240" w:lineRule="auto"/>
              <w:ind w:left="113"/>
              <w:jc w:val="both"/>
              <w:rPr>
                <w:rFonts w:ascii="Times New Roman" w:hAnsi="Times New Roman"/>
                <w:color w:val="000000"/>
                <w:spacing w:val="-8"/>
                <w:sz w:val="18"/>
                <w:szCs w:val="18"/>
              </w:rPr>
            </w:pPr>
            <w:r>
              <w:rPr>
                <w:rFonts w:ascii="Times New Roman" w:hAnsi="Times New Roman"/>
                <w:color w:val="000000"/>
                <w:spacing w:val="-8"/>
                <w:sz w:val="18"/>
                <w:szCs w:val="18"/>
              </w:rPr>
              <w:t>технический паспорт и документ, подтверждающий право собственности, право хозяйственного ведения или оперативного управления на жилое помещение</w:t>
            </w:r>
          </w:p>
          <w:p w:rsidR="00963A37" w:rsidRDefault="00963A37">
            <w:pPr>
              <w:spacing w:line="240" w:lineRule="auto"/>
              <w:ind w:left="113"/>
              <w:jc w:val="both"/>
              <w:rPr>
                <w:rFonts w:ascii="Times New Roman" w:hAnsi="Times New Roman"/>
                <w:color w:val="000000"/>
                <w:spacing w:val="-8"/>
                <w:sz w:val="18"/>
                <w:szCs w:val="18"/>
              </w:rPr>
            </w:pPr>
            <w:r>
              <w:rPr>
                <w:rFonts w:ascii="Times New Roman" w:hAnsi="Times New Roman"/>
                <w:color w:val="000000"/>
                <w:spacing w:val="-8"/>
                <w:sz w:val="18"/>
                <w:szCs w:val="18"/>
              </w:rPr>
              <w:t>письменное согласие всех собственников жилого помещения, находящегося в общей собственности</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04"/>
              <w:jc w:val="both"/>
              <w:rPr>
                <w:rFonts w:ascii="Times New Roman" w:hAnsi="Times New Roman"/>
                <w:spacing w:val="-8"/>
                <w:sz w:val="18"/>
                <w:szCs w:val="18"/>
              </w:rPr>
            </w:pPr>
            <w:r>
              <w:rPr>
                <w:rFonts w:ascii="Times New Roman" w:hAnsi="Times New Roman"/>
                <w:spacing w:val="-8"/>
                <w:sz w:val="18"/>
                <w:szCs w:val="18"/>
              </w:rPr>
              <w:t>2 дня, а в случае запроса документов и (или) сведений от других государственных органов, иных организаций - 10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jc w:val="center"/>
              <w:rPr>
                <w:rFonts w:ascii="Times New Roman" w:hAnsi="Times New Roman"/>
                <w:color w:val="000000"/>
                <w:sz w:val="18"/>
                <w:szCs w:val="18"/>
              </w:rPr>
            </w:pPr>
            <w:r>
              <w:rPr>
                <w:rFonts w:ascii="Times New Roman" w:hAnsi="Times New Roman"/>
                <w:color w:val="000000"/>
                <w:sz w:val="18"/>
                <w:szCs w:val="18"/>
              </w:rPr>
              <w:t>бессрочно</w:t>
            </w:r>
          </w:p>
          <w:p w:rsidR="00963A37" w:rsidRDefault="00963A37">
            <w:pPr>
              <w:spacing w:line="240" w:lineRule="auto"/>
              <w:ind w:left="180"/>
              <w:jc w:val="both"/>
              <w:rPr>
                <w:rFonts w:ascii="Times New Roman" w:hAnsi="Times New Roman"/>
                <w:color w:val="000000"/>
                <w:spacing w:val="-8"/>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p w:rsidR="00963A37" w:rsidRDefault="00963A37">
            <w:pPr>
              <w:spacing w:line="240" w:lineRule="auto"/>
              <w:ind w:left="190"/>
              <w:jc w:val="both"/>
              <w:rPr>
                <w:rFonts w:ascii="Times New Roman" w:hAnsi="Times New Roman"/>
                <w:color w:val="000000"/>
                <w:spacing w:val="-8"/>
                <w:sz w:val="18"/>
                <w:szCs w:val="18"/>
              </w:rPr>
            </w:pPr>
          </w:p>
        </w:tc>
      </w:tr>
      <w:tr w:rsidR="00963A37" w:rsidTr="00963A37">
        <w:trPr>
          <w:trHeight w:val="430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spacing w:before="120"/>
            </w:pPr>
            <w:r>
              <w:lastRenderedPageBreak/>
              <w:t xml:space="preserve">8.3. Выдача согласования: </w:t>
            </w:r>
          </w:p>
          <w:p w:rsidR="00963A37" w:rsidRDefault="00963A37">
            <w:pPr>
              <w:pStyle w:val="table10"/>
              <w:spacing w:before="120"/>
            </w:pPr>
          </w:p>
          <w:p w:rsidR="00963A37" w:rsidRDefault="00963A37">
            <w:pPr>
              <w:pStyle w:val="table10"/>
              <w:spacing w:before="120"/>
            </w:pPr>
            <w:r>
              <w:t>8.3.1. проектной документации на переустройство и (или) перепланировку жилого помещения, нежилого помещения в жилом доме</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spacing w:before="120"/>
            </w:pPr>
          </w:p>
          <w:p w:rsidR="00963A37" w:rsidRDefault="00963A37">
            <w:pPr>
              <w:pStyle w:val="table10"/>
              <w:spacing w:before="120"/>
            </w:pPr>
          </w:p>
          <w:p w:rsidR="00963A37" w:rsidRDefault="00963A37">
            <w:pPr>
              <w:pStyle w:val="table10"/>
              <w:spacing w:before="120"/>
            </w:pPr>
            <w:r>
              <w:t>заявление</w:t>
            </w:r>
            <w:r>
              <w:br/>
            </w:r>
            <w:r>
              <w:br/>
              <w:t>проектная документация на переустройство и (или) перепланировку помещения</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spacing w:before="120"/>
            </w:pPr>
          </w:p>
          <w:p w:rsidR="00963A37" w:rsidRDefault="00963A37">
            <w:pPr>
              <w:pStyle w:val="table10"/>
              <w:spacing w:before="120"/>
            </w:pPr>
          </w:p>
          <w:p w:rsidR="00963A37" w:rsidRDefault="00963A37">
            <w:pPr>
              <w:pStyle w:val="table10"/>
              <w:spacing w:before="120"/>
            </w:pPr>
            <w:r>
              <w:t>15 дней со дня подачи заявления</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spacing w:before="120"/>
            </w:pPr>
          </w:p>
          <w:p w:rsidR="00963A37" w:rsidRDefault="00963A37">
            <w:pPr>
              <w:pStyle w:val="table10"/>
              <w:spacing w:before="120"/>
            </w:pPr>
          </w:p>
          <w:p w:rsidR="00963A37" w:rsidRDefault="00963A37">
            <w:pPr>
              <w:pStyle w:val="table10"/>
              <w:spacing w:before="120"/>
            </w:pPr>
            <w:r>
              <w:t>бессрочно</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spacing w:before="120"/>
            </w:pPr>
          </w:p>
          <w:p w:rsidR="00963A37" w:rsidRDefault="00963A37">
            <w:pPr>
              <w:pStyle w:val="table10"/>
              <w:spacing w:before="120"/>
            </w:pPr>
          </w:p>
          <w:p w:rsidR="00963A37" w:rsidRDefault="00963A37">
            <w:pPr>
              <w:pStyle w:val="table10"/>
              <w:spacing w:before="120"/>
            </w:pPr>
            <w:r>
              <w:t>бесплатно</w:t>
            </w:r>
          </w:p>
        </w:tc>
      </w:tr>
      <w:tr w:rsidR="00963A37" w:rsidTr="00963A37">
        <w:trPr>
          <w:trHeight w:val="983"/>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8.3.2. на установку на крышах и фасадах многоквартирных жилых домов индивидуальных антенн и иных конструкций</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13"/>
              <w:jc w:val="both"/>
              <w:rPr>
                <w:rFonts w:ascii="Times New Roman" w:hAnsi="Times New Roman"/>
                <w:color w:val="000000"/>
                <w:spacing w:val="-8"/>
                <w:sz w:val="20"/>
                <w:szCs w:val="20"/>
              </w:rPr>
            </w:pPr>
            <w:r>
              <w:rPr>
                <w:rFonts w:ascii="Times New Roman" w:hAnsi="Times New Roman"/>
                <w:sz w:val="20"/>
                <w:szCs w:val="20"/>
              </w:rPr>
              <w:t>заявление</w:t>
            </w:r>
            <w:r>
              <w:rPr>
                <w:rFonts w:ascii="Times New Roman" w:hAnsi="Times New Roman"/>
                <w:sz w:val="20"/>
                <w:szCs w:val="20"/>
              </w:rPr>
              <w:br/>
            </w:r>
            <w:r>
              <w:rPr>
                <w:rFonts w:ascii="Times New Roman" w:hAnsi="Times New Roman"/>
                <w:sz w:val="20"/>
                <w:szCs w:val="20"/>
              </w:rPr>
              <w:br/>
              <w:t>копия документа, подтверждающего государственную регистрацию юридического лица или индивидуального предпринимателя</w:t>
            </w:r>
            <w:r>
              <w:rPr>
                <w:rFonts w:ascii="Times New Roman" w:hAnsi="Times New Roman"/>
                <w:sz w:val="20"/>
                <w:szCs w:val="20"/>
              </w:rPr>
              <w:br/>
            </w:r>
            <w:r>
              <w:rPr>
                <w:rFonts w:ascii="Times New Roman" w:hAnsi="Times New Roman"/>
                <w:sz w:val="20"/>
                <w:szCs w:val="20"/>
              </w:rPr>
              <w:br/>
              <w:t>технический паспорт и документ, подтверждающий право собственности, право хозяйственного ведения или оперативного управления на помещение, – для собственника, обладателя права хозяйственного ведения, оперативного управления на помещение</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15 дней со дня подачи заявления</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бессрочно</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бесплатно</w:t>
            </w:r>
          </w:p>
        </w:tc>
      </w:tr>
      <w:tr w:rsidR="00963A37" w:rsidTr="00963A37">
        <w:trPr>
          <w:trHeight w:val="4034"/>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lastRenderedPageBreak/>
              <w:t>8.3.3. самовольной установки на крышах и фасадах многоквартирных жилых домов индивидуальных антенн и иных конструкций</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13"/>
              <w:jc w:val="both"/>
              <w:rPr>
                <w:rFonts w:ascii="Times New Roman" w:hAnsi="Times New Roman"/>
                <w:color w:val="000000"/>
                <w:spacing w:val="-8"/>
                <w:sz w:val="20"/>
                <w:szCs w:val="20"/>
              </w:rPr>
            </w:pPr>
            <w:r>
              <w:rPr>
                <w:rFonts w:ascii="Times New Roman" w:hAnsi="Times New Roman"/>
                <w:sz w:val="20"/>
                <w:szCs w:val="20"/>
              </w:rPr>
              <w:t>заявление</w:t>
            </w:r>
            <w:r>
              <w:rPr>
                <w:rFonts w:ascii="Times New Roman" w:hAnsi="Times New Roman"/>
                <w:sz w:val="20"/>
                <w:szCs w:val="20"/>
              </w:rPr>
              <w:br/>
            </w:r>
            <w:r>
              <w:rPr>
                <w:rFonts w:ascii="Times New Roman" w:hAnsi="Times New Roman"/>
                <w:sz w:val="20"/>
                <w:szCs w:val="20"/>
              </w:rPr>
              <w:br/>
              <w:t>копия документа, подтверждающего государственную регистрацию юридического лица или индивидуального предпринимателя</w:t>
            </w:r>
            <w:r>
              <w:rPr>
                <w:rFonts w:ascii="Times New Roman" w:hAnsi="Times New Roman"/>
                <w:sz w:val="20"/>
                <w:szCs w:val="20"/>
              </w:rPr>
              <w:br/>
            </w:r>
            <w:r>
              <w:rPr>
                <w:rFonts w:ascii="Times New Roman" w:hAnsi="Times New Roman"/>
                <w:sz w:val="20"/>
                <w:szCs w:val="20"/>
              </w:rPr>
              <w:br/>
              <w:t>технический паспорт и документ, подтверждающий право собственности, право хозяйственного ведения или оперативного управления на помещение, – для собственника, обладателя права хозяйственного ведения, оперативного управления на помещение</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1 месяц со дня подачи заявления</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бессрочно</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бесплатно</w:t>
            </w:r>
          </w:p>
        </w:tc>
      </w:tr>
    </w:tbl>
    <w:p w:rsidR="00963A37" w:rsidRDefault="00963A37" w:rsidP="00963A37">
      <w:pPr>
        <w:jc w:val="center"/>
        <w:rPr>
          <w:rFonts w:ascii="Times New Roman" w:hAnsi="Times New Roman"/>
          <w:b/>
          <w:sz w:val="28"/>
          <w:szCs w:val="28"/>
        </w:rPr>
      </w:pPr>
    </w:p>
    <w:p w:rsidR="00963A37" w:rsidRDefault="00963A37" w:rsidP="00963A37">
      <w:pPr>
        <w:jc w:val="center"/>
        <w:rPr>
          <w:rFonts w:ascii="Times New Roman" w:hAnsi="Times New Roman"/>
          <w:b/>
          <w:sz w:val="26"/>
          <w:szCs w:val="26"/>
        </w:rPr>
      </w:pPr>
      <w:r>
        <w:rPr>
          <w:rFonts w:ascii="Times New Roman" w:hAnsi="Times New Roman"/>
          <w:b/>
          <w:sz w:val="26"/>
          <w:szCs w:val="26"/>
        </w:rPr>
        <w:t>3. Государственная регистрация недвижимого имущества, прав на него и сделок с ним, учет имущества и управление имуществом</w:t>
      </w:r>
    </w:p>
    <w:tbl>
      <w:tblPr>
        <w:tblpPr w:leftFromText="180" w:rightFromText="180" w:vertAnchor="text" w:horzAnchor="page" w:tblpX="1049" w:tblpY="413"/>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3961"/>
        <w:gridCol w:w="3410"/>
        <w:gridCol w:w="1760"/>
        <w:gridCol w:w="1760"/>
        <w:gridCol w:w="1650"/>
      </w:tblGrid>
      <w:tr w:rsidR="00963A37" w:rsidTr="00963A37">
        <w:trPr>
          <w:trHeight w:val="598"/>
        </w:trPr>
        <w:tc>
          <w:tcPr>
            <w:tcW w:w="2638"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Наименование административной процедуры</w:t>
            </w:r>
          </w:p>
        </w:tc>
        <w:tc>
          <w:tcPr>
            <w:tcW w:w="39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Орган, уполномоченный на осуществление административной процедуры</w:t>
            </w:r>
          </w:p>
        </w:tc>
        <w:tc>
          <w:tcPr>
            <w:tcW w:w="341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действия справок или других документов, выдаваемых при осуществлении административной процедуры</w:t>
            </w:r>
          </w:p>
        </w:tc>
        <w:tc>
          <w:tcPr>
            <w:tcW w:w="165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Размер платы, взимаемой при осуществлении административной процедуры</w:t>
            </w:r>
          </w:p>
        </w:tc>
      </w:tr>
      <w:tr w:rsidR="00963A37" w:rsidTr="00963A37">
        <w:trPr>
          <w:trHeight w:val="5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42"/>
              <w:jc w:val="both"/>
              <w:rPr>
                <w:b/>
                <w:spacing w:val="-8"/>
                <w:sz w:val="18"/>
                <w:szCs w:val="18"/>
              </w:rPr>
            </w:pPr>
            <w:r>
              <w:rPr>
                <w:b/>
                <w:sz w:val="18"/>
                <w:szCs w:val="18"/>
              </w:rPr>
              <w:t>17.79</w:t>
            </w:r>
            <w:r>
              <w:rPr>
                <w:sz w:val="18"/>
                <w:szCs w:val="18"/>
              </w:rPr>
              <w:t>.</w:t>
            </w:r>
            <w:r>
              <w:t>Выдача выписки из Единого реестра государственного имущества об учете (отсутствии) недвижимого имущества в Едином реестре государственного имущества</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 xml:space="preserve">Главный специалист отдела экономики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Мамонько</w:t>
            </w:r>
            <w:proofErr w:type="spellEnd"/>
            <w:r>
              <w:rPr>
                <w:rFonts w:ascii="Times New Roman" w:hAnsi="Times New Roman"/>
                <w:sz w:val="18"/>
                <w:szCs w:val="18"/>
              </w:rPr>
              <w:t xml:space="preserve"> Павел Витальевич, кабинет № 123, тел. 5-15-05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 специалист  отдела </w:t>
            </w:r>
            <w:r>
              <w:rPr>
                <w:rFonts w:ascii="Times New Roman" w:hAnsi="Times New Roman"/>
                <w:sz w:val="18"/>
                <w:szCs w:val="18"/>
              </w:rPr>
              <w:lastRenderedPageBreak/>
              <w:t xml:space="preserve">экономики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Бунчук Ольга Николаевна,     кабинет  №123,      тел. 7-75-11</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lastRenderedPageBreak/>
              <w:t>заявление</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color w:val="FF0000"/>
                <w:sz w:val="18"/>
                <w:szCs w:val="18"/>
                <w:lang w:val="be-BY"/>
              </w:rPr>
            </w:pPr>
            <w:r>
              <w:rPr>
                <w:rFonts w:ascii="Times New Roman" w:hAnsi="Times New Roman"/>
                <w:sz w:val="18"/>
                <w:szCs w:val="18"/>
              </w:rPr>
              <w:t>5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color w:val="000000"/>
                <w:spacing w:val="-6"/>
                <w:sz w:val="18"/>
                <w:szCs w:val="18"/>
              </w:rPr>
            </w:pPr>
            <w:r>
              <w:rPr>
                <w:rFonts w:ascii="Times New Roman" w:hAnsi="Times New Roman"/>
                <w:color w:val="000000"/>
                <w:spacing w:val="-6"/>
                <w:sz w:val="18"/>
                <w:szCs w:val="18"/>
              </w:rPr>
              <w:t>6 месяцев со дня выдачи</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tc>
      </w:tr>
    </w:tbl>
    <w:p w:rsidR="00963A37" w:rsidRDefault="00963A37" w:rsidP="00963A37">
      <w:pPr>
        <w:jc w:val="center"/>
        <w:rPr>
          <w:rFonts w:ascii="Times New Roman" w:hAnsi="Times New Roman"/>
          <w:b/>
          <w:sz w:val="28"/>
          <w:szCs w:val="28"/>
        </w:rPr>
      </w:pPr>
    </w:p>
    <w:p w:rsidR="00963A37" w:rsidRDefault="00963A37" w:rsidP="00963A37">
      <w:pPr>
        <w:jc w:val="center"/>
        <w:rPr>
          <w:rFonts w:ascii="Times New Roman" w:hAnsi="Times New Roman"/>
          <w:b/>
          <w:sz w:val="26"/>
          <w:szCs w:val="26"/>
        </w:rPr>
      </w:pPr>
      <w:r>
        <w:rPr>
          <w:rFonts w:ascii="Times New Roman" w:hAnsi="Times New Roman"/>
          <w:b/>
          <w:sz w:val="26"/>
          <w:szCs w:val="26"/>
        </w:rPr>
        <w:t>4. Охрана окружающей среды и природопользование</w:t>
      </w:r>
    </w:p>
    <w:tbl>
      <w:tblPr>
        <w:tblpPr w:leftFromText="180" w:rightFromText="180" w:vertAnchor="text" w:horzAnchor="page" w:tblpX="1049" w:tblpY="413"/>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3961"/>
        <w:gridCol w:w="3410"/>
        <w:gridCol w:w="1760"/>
        <w:gridCol w:w="1760"/>
        <w:gridCol w:w="1650"/>
      </w:tblGrid>
      <w:tr w:rsidR="00963A37" w:rsidTr="00963A37">
        <w:trPr>
          <w:trHeight w:val="598"/>
        </w:trPr>
        <w:tc>
          <w:tcPr>
            <w:tcW w:w="2638"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Наименование административной процедуры</w:t>
            </w:r>
          </w:p>
        </w:tc>
        <w:tc>
          <w:tcPr>
            <w:tcW w:w="39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Орган, уполномоченный на осуществление административной процедуры</w:t>
            </w:r>
          </w:p>
        </w:tc>
        <w:tc>
          <w:tcPr>
            <w:tcW w:w="341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действия справок или других документов, выдаваемых при осуществлении административной процедуры</w:t>
            </w:r>
          </w:p>
        </w:tc>
        <w:tc>
          <w:tcPr>
            <w:tcW w:w="165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Размер платы, взимаемой при осуществлении административной процедуры</w:t>
            </w:r>
          </w:p>
        </w:tc>
      </w:tr>
      <w:tr w:rsidR="00963A37" w:rsidTr="00963A37">
        <w:trPr>
          <w:trHeight w:val="5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jc w:val="both"/>
              <w:rPr>
                <w:spacing w:val="-8"/>
                <w:sz w:val="18"/>
                <w:szCs w:val="18"/>
              </w:rPr>
            </w:pPr>
            <w:r>
              <w:rPr>
                <w:b/>
                <w:spacing w:val="-8"/>
                <w:sz w:val="18"/>
                <w:szCs w:val="18"/>
              </w:rPr>
              <w:t>6.49.</w:t>
            </w:r>
            <w:r>
              <w:rPr>
                <w:spacing w:val="-8"/>
                <w:sz w:val="18"/>
                <w:szCs w:val="18"/>
              </w:rPr>
              <w:t xml:space="preserve"> Предоставление участка лесного фонда для осуществления лесопользования в культурно-оздоровительных, туристических, иных рекреационных и (или) спортивных целях</w:t>
            </w:r>
          </w:p>
          <w:p w:rsidR="00963A37" w:rsidRDefault="00963A37">
            <w:pPr>
              <w:pStyle w:val="table10"/>
              <w:ind w:left="142"/>
              <w:jc w:val="both"/>
              <w:rPr>
                <w:b/>
                <w:spacing w:val="-8"/>
                <w:sz w:val="18"/>
                <w:szCs w:val="18"/>
              </w:rPr>
            </w:pPr>
          </w:p>
          <w:p w:rsidR="00963A37" w:rsidRDefault="00963A37">
            <w:pPr>
              <w:pStyle w:val="table10"/>
              <w:ind w:left="142"/>
              <w:jc w:val="both"/>
              <w:rPr>
                <w:b/>
                <w:spacing w:val="-8"/>
                <w:sz w:val="18"/>
                <w:szCs w:val="18"/>
              </w:rPr>
            </w:pPr>
          </w:p>
          <w:p w:rsidR="00963A37" w:rsidRDefault="00963A37">
            <w:pPr>
              <w:pStyle w:val="table10"/>
              <w:ind w:left="142"/>
              <w:jc w:val="both"/>
              <w:rPr>
                <w:b/>
                <w:spacing w:val="-8"/>
                <w:sz w:val="18"/>
                <w:szCs w:val="18"/>
              </w:rPr>
            </w:pPr>
          </w:p>
          <w:p w:rsidR="00963A37" w:rsidRDefault="00963A37">
            <w:pPr>
              <w:pStyle w:val="table10"/>
              <w:ind w:left="142"/>
              <w:jc w:val="both"/>
              <w:rPr>
                <w:b/>
                <w:spacing w:val="-8"/>
                <w:sz w:val="18"/>
                <w:szCs w:val="18"/>
              </w:rPr>
            </w:pPr>
          </w:p>
          <w:p w:rsidR="00963A37" w:rsidRDefault="00963A37">
            <w:pPr>
              <w:pStyle w:val="table10"/>
              <w:ind w:left="142"/>
              <w:jc w:val="both"/>
              <w:rPr>
                <w:b/>
                <w:spacing w:val="-8"/>
                <w:sz w:val="18"/>
                <w:szCs w:val="18"/>
              </w:rPr>
            </w:pPr>
          </w:p>
          <w:p w:rsidR="00963A37" w:rsidRDefault="00963A37">
            <w:pPr>
              <w:pStyle w:val="table10"/>
              <w:ind w:left="142"/>
              <w:jc w:val="both"/>
              <w:rPr>
                <w:b/>
                <w:spacing w:val="-8"/>
                <w:sz w:val="18"/>
                <w:szCs w:val="18"/>
              </w:rPr>
            </w:pPr>
          </w:p>
          <w:p w:rsidR="00963A37" w:rsidRDefault="00963A37">
            <w:pPr>
              <w:pStyle w:val="table10"/>
              <w:ind w:left="142"/>
              <w:jc w:val="both"/>
              <w:rPr>
                <w:b/>
                <w:spacing w:val="-8"/>
                <w:sz w:val="18"/>
                <w:szCs w:val="18"/>
              </w:rPr>
            </w:pPr>
          </w:p>
          <w:p w:rsidR="00963A37" w:rsidRDefault="00963A37">
            <w:pPr>
              <w:pStyle w:val="table10"/>
              <w:ind w:left="142"/>
              <w:jc w:val="both"/>
              <w:rPr>
                <w:b/>
                <w:spacing w:val="-8"/>
                <w:sz w:val="18"/>
                <w:szCs w:val="18"/>
              </w:rPr>
            </w:pP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Зам</w:t>
            </w:r>
            <w:proofErr w:type="gramStart"/>
            <w:r>
              <w:rPr>
                <w:rFonts w:ascii="Times New Roman" w:hAnsi="Times New Roman"/>
                <w:sz w:val="18"/>
                <w:szCs w:val="18"/>
              </w:rPr>
              <w:t>.н</w:t>
            </w:r>
            <w:proofErr w:type="gramEnd"/>
            <w:r>
              <w:rPr>
                <w:rFonts w:ascii="Times New Roman" w:hAnsi="Times New Roman"/>
                <w:sz w:val="18"/>
                <w:szCs w:val="18"/>
              </w:rPr>
              <w:t>ачальника</w:t>
            </w:r>
            <w:proofErr w:type="spellEnd"/>
            <w:r>
              <w:rPr>
                <w:rFonts w:ascii="Times New Roman" w:hAnsi="Times New Roman"/>
                <w:sz w:val="18"/>
                <w:szCs w:val="18"/>
              </w:rPr>
              <w:t xml:space="preserve"> отдела идеологической работы, культуры и по делам молодежи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Жибуль</w:t>
            </w:r>
            <w:proofErr w:type="spellEnd"/>
            <w:r>
              <w:rPr>
                <w:rFonts w:ascii="Times New Roman" w:hAnsi="Times New Roman"/>
                <w:sz w:val="18"/>
                <w:szCs w:val="18"/>
              </w:rPr>
              <w:t xml:space="preserve"> Светлана </w:t>
            </w:r>
            <w:proofErr w:type="spellStart"/>
            <w:r>
              <w:rPr>
                <w:rFonts w:ascii="Times New Roman" w:hAnsi="Times New Roman"/>
                <w:sz w:val="18"/>
                <w:szCs w:val="18"/>
              </w:rPr>
              <w:t>Толионидовна</w:t>
            </w:r>
            <w:proofErr w:type="spellEnd"/>
            <w:r>
              <w:rPr>
                <w:rFonts w:ascii="Times New Roman" w:hAnsi="Times New Roman"/>
                <w:sz w:val="18"/>
                <w:szCs w:val="18"/>
              </w:rPr>
              <w:t>,     кабинет  №102,     тел. 7-74-07</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214" w:right="137"/>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заявление</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обоснование потребности в предоставлении участка лесного фонда</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80"/>
              <w:jc w:val="center"/>
              <w:rPr>
                <w:rFonts w:ascii="Times New Roman" w:hAnsi="Times New Roman"/>
                <w:color w:val="000000"/>
                <w:sz w:val="18"/>
                <w:szCs w:val="18"/>
              </w:rPr>
            </w:pPr>
            <w:r>
              <w:rPr>
                <w:rFonts w:ascii="Times New Roman" w:hAnsi="Times New Roman"/>
                <w:sz w:val="18"/>
                <w:szCs w:val="18"/>
              </w:rPr>
              <w:t>1 месяц</w:t>
            </w: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jc w:val="center"/>
              <w:rPr>
                <w:rFonts w:ascii="Times New Roman" w:hAnsi="Times New Roman"/>
                <w:color w:val="FF0000"/>
                <w:sz w:val="18"/>
                <w:szCs w:val="18"/>
                <w:lang w:val="be-BY"/>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color w:val="000000"/>
                <w:spacing w:val="-6"/>
                <w:sz w:val="18"/>
                <w:szCs w:val="18"/>
              </w:rPr>
            </w:pPr>
            <w:r>
              <w:rPr>
                <w:rFonts w:ascii="Times New Roman" w:hAnsi="Times New Roman"/>
                <w:color w:val="000000"/>
                <w:spacing w:val="-6"/>
                <w:sz w:val="18"/>
                <w:szCs w:val="18"/>
              </w:rPr>
              <w:t>от 1 года до 15 лет</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tc>
      </w:tr>
      <w:tr w:rsidR="00963A37" w:rsidTr="00963A37">
        <w:trPr>
          <w:trHeight w:val="889"/>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spacing w:val="-8"/>
                <w:sz w:val="18"/>
                <w:szCs w:val="18"/>
              </w:rPr>
            </w:pPr>
            <w:r>
              <w:rPr>
                <w:b/>
                <w:spacing w:val="-8"/>
                <w:sz w:val="18"/>
                <w:szCs w:val="18"/>
              </w:rPr>
              <w:t>6.50</w:t>
            </w:r>
            <w:r>
              <w:rPr>
                <w:spacing w:val="-8"/>
                <w:sz w:val="18"/>
                <w:szCs w:val="18"/>
              </w:rPr>
              <w:t xml:space="preserve">. Принятие решения о предоставлении водных объектов (их частей) в обособленное водопользование с удостоверением права обособленного водопользования государственным </w:t>
            </w:r>
            <w:r>
              <w:rPr>
                <w:spacing w:val="-8"/>
                <w:sz w:val="18"/>
                <w:szCs w:val="18"/>
              </w:rPr>
              <w:lastRenderedPageBreak/>
              <w:t>актом на право обособленного водопользования</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lastRenderedPageBreak/>
              <w:t>Столбцовский</w:t>
            </w:r>
            <w:proofErr w:type="spellEnd"/>
            <w:r>
              <w:rPr>
                <w:rFonts w:ascii="Times New Roman" w:hAnsi="Times New Roman"/>
                <w:sz w:val="18"/>
                <w:szCs w:val="18"/>
              </w:rPr>
              <w:t xml:space="preserve"> районный исполнительный комитет,    Минская область г. Столбцы, Социалистическая, 28</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землеустроительной службы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Юнцевич</w:t>
            </w:r>
            <w:proofErr w:type="spellEnd"/>
            <w:r>
              <w:rPr>
                <w:rFonts w:ascii="Times New Roman" w:hAnsi="Times New Roman"/>
                <w:sz w:val="18"/>
                <w:szCs w:val="18"/>
              </w:rPr>
              <w:t xml:space="preserve"> </w:t>
            </w:r>
            <w:r>
              <w:rPr>
                <w:rFonts w:ascii="Times New Roman" w:hAnsi="Times New Roman"/>
                <w:sz w:val="18"/>
                <w:szCs w:val="18"/>
              </w:rPr>
              <w:lastRenderedPageBreak/>
              <w:t>Татьяна Леонидовна,     кабинет  №7,     тел. 5-16-35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exact"/>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13"/>
              <w:jc w:val="both"/>
              <w:rPr>
                <w:rFonts w:ascii="Times New Roman" w:hAnsi="Times New Roman"/>
                <w:spacing w:val="-8"/>
                <w:sz w:val="18"/>
                <w:szCs w:val="18"/>
              </w:rPr>
            </w:pPr>
            <w:r>
              <w:rPr>
                <w:rFonts w:ascii="Times New Roman" w:hAnsi="Times New Roman"/>
                <w:spacing w:val="-8"/>
                <w:sz w:val="18"/>
                <w:szCs w:val="18"/>
              </w:rPr>
              <w:lastRenderedPageBreak/>
              <w:t>заявление</w:t>
            </w:r>
          </w:p>
          <w:p w:rsidR="00963A37" w:rsidRDefault="00963A37">
            <w:pPr>
              <w:spacing w:line="240" w:lineRule="auto"/>
              <w:ind w:left="113"/>
              <w:jc w:val="both"/>
              <w:rPr>
                <w:rFonts w:ascii="Times New Roman" w:hAnsi="Times New Roman"/>
                <w:spacing w:val="-8"/>
                <w:sz w:val="18"/>
                <w:szCs w:val="18"/>
              </w:rPr>
            </w:pPr>
            <w:r>
              <w:rPr>
                <w:rFonts w:ascii="Times New Roman" w:hAnsi="Times New Roman"/>
                <w:spacing w:val="-8"/>
                <w:sz w:val="18"/>
                <w:szCs w:val="18"/>
              </w:rPr>
              <w:t>план местоположения водного объекта (его части)</w:t>
            </w:r>
          </w:p>
          <w:p w:rsidR="00963A37" w:rsidRDefault="00963A37">
            <w:pPr>
              <w:spacing w:line="240" w:lineRule="auto"/>
              <w:ind w:left="113"/>
              <w:jc w:val="both"/>
              <w:rPr>
                <w:rFonts w:ascii="Times New Roman" w:hAnsi="Times New Roman"/>
                <w:spacing w:val="-8"/>
                <w:sz w:val="18"/>
                <w:szCs w:val="18"/>
              </w:rPr>
            </w:pPr>
            <w:r>
              <w:rPr>
                <w:rFonts w:ascii="Times New Roman" w:hAnsi="Times New Roman"/>
                <w:spacing w:val="-8"/>
                <w:sz w:val="18"/>
                <w:szCs w:val="18"/>
              </w:rPr>
              <w:t xml:space="preserve">копии документов о согласовании с </w:t>
            </w:r>
            <w:r>
              <w:rPr>
                <w:rFonts w:ascii="Times New Roman" w:hAnsi="Times New Roman"/>
                <w:spacing w:val="-8"/>
                <w:sz w:val="18"/>
                <w:szCs w:val="18"/>
              </w:rPr>
              <w:lastRenderedPageBreak/>
              <w:t>землепользователями, собственниками земельных участков, на территории которых находится водный объект (его часть)</w:t>
            </w:r>
          </w:p>
          <w:p w:rsidR="00963A37" w:rsidRDefault="00963A37">
            <w:pPr>
              <w:spacing w:line="240" w:lineRule="auto"/>
              <w:ind w:left="113"/>
              <w:jc w:val="both"/>
              <w:rPr>
                <w:rFonts w:ascii="Times New Roman" w:hAnsi="Times New Roman"/>
                <w:spacing w:val="-8"/>
                <w:sz w:val="18"/>
                <w:szCs w:val="18"/>
              </w:rPr>
            </w:pPr>
            <w:r>
              <w:rPr>
                <w:rFonts w:ascii="Times New Roman" w:hAnsi="Times New Roman"/>
                <w:spacing w:val="-8"/>
                <w:sz w:val="18"/>
                <w:szCs w:val="18"/>
              </w:rPr>
              <w:t>гидрологические характеристики водного объекта (его части)</w:t>
            </w:r>
          </w:p>
          <w:p w:rsidR="00963A37" w:rsidRDefault="00963A37">
            <w:pPr>
              <w:spacing w:line="240" w:lineRule="auto"/>
              <w:ind w:left="113"/>
              <w:jc w:val="both"/>
              <w:rPr>
                <w:rFonts w:ascii="Times New Roman" w:hAnsi="Times New Roman"/>
                <w:spacing w:val="-8"/>
                <w:sz w:val="18"/>
                <w:szCs w:val="18"/>
              </w:rPr>
            </w:pPr>
            <w:r>
              <w:rPr>
                <w:rFonts w:ascii="Times New Roman" w:hAnsi="Times New Roman"/>
                <w:spacing w:val="-8"/>
                <w:sz w:val="18"/>
                <w:szCs w:val="18"/>
              </w:rPr>
              <w:t>копия плана мероприятий по улучшению состояния водного объекта (его части) и предотвращению его от загрязнения, засорения или истощения</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0"/>
              <w:jc w:val="both"/>
              <w:rPr>
                <w:rFonts w:ascii="Times New Roman" w:hAnsi="Times New Roman"/>
                <w:spacing w:val="-8"/>
                <w:sz w:val="18"/>
                <w:szCs w:val="18"/>
              </w:rPr>
            </w:pPr>
            <w:r>
              <w:rPr>
                <w:rFonts w:ascii="Times New Roman" w:hAnsi="Times New Roman"/>
                <w:spacing w:val="-8"/>
                <w:sz w:val="18"/>
                <w:szCs w:val="18"/>
              </w:rPr>
              <w:lastRenderedPageBreak/>
              <w:t>2 месяца со дня подачи заявления</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0"/>
              <w:jc w:val="both"/>
              <w:rPr>
                <w:rFonts w:ascii="Times New Roman" w:hAnsi="Times New Roman"/>
                <w:color w:val="000000"/>
                <w:spacing w:val="-8"/>
                <w:sz w:val="18"/>
                <w:szCs w:val="18"/>
              </w:rPr>
            </w:pPr>
            <w:r>
              <w:rPr>
                <w:rFonts w:ascii="Times New Roman" w:hAnsi="Times New Roman"/>
                <w:color w:val="000000"/>
                <w:spacing w:val="-8"/>
                <w:sz w:val="18"/>
                <w:szCs w:val="18"/>
              </w:rPr>
              <w:t>до 25 лет</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90"/>
              <w:jc w:val="both"/>
              <w:rPr>
                <w:rFonts w:ascii="Times New Roman" w:hAnsi="Times New Roman"/>
                <w:color w:val="000000"/>
                <w:spacing w:val="-8"/>
                <w:sz w:val="18"/>
                <w:szCs w:val="18"/>
              </w:rPr>
            </w:pPr>
            <w:r>
              <w:rPr>
                <w:rFonts w:ascii="Times New Roman" w:hAnsi="Times New Roman"/>
                <w:color w:val="000000"/>
                <w:spacing w:val="-8"/>
                <w:sz w:val="18"/>
                <w:szCs w:val="18"/>
              </w:rPr>
              <w:t>бесплатно</w:t>
            </w:r>
          </w:p>
        </w:tc>
      </w:tr>
      <w:tr w:rsidR="00963A37" w:rsidTr="00963A37">
        <w:trPr>
          <w:trHeight w:val="889"/>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b/>
                <w:spacing w:val="-8"/>
                <w:sz w:val="18"/>
                <w:szCs w:val="18"/>
              </w:rPr>
            </w:pPr>
            <w:r>
              <w:rPr>
                <w:b/>
              </w:rPr>
              <w:lastRenderedPageBreak/>
              <w:t>6.51</w:t>
            </w:r>
            <w:r>
              <w:t>. Предоставление геологического отвода</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Социалистическая, 28</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землеустроительной службы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Юнцевич</w:t>
            </w:r>
            <w:proofErr w:type="spellEnd"/>
            <w:r>
              <w:rPr>
                <w:rFonts w:ascii="Times New Roman" w:hAnsi="Times New Roman"/>
                <w:sz w:val="18"/>
                <w:szCs w:val="18"/>
              </w:rPr>
              <w:t xml:space="preserve"> Татьяна Леонидовна,     кабинет  №7,     тел. 5-16-35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rPr>
                <w:sz w:val="18"/>
                <w:szCs w:val="18"/>
              </w:rPr>
            </w:pPr>
            <w:r>
              <w:rPr>
                <w:sz w:val="18"/>
                <w:szCs w:val="18"/>
              </w:rPr>
              <w:t>заявление</w:t>
            </w:r>
            <w:r>
              <w:rPr>
                <w:sz w:val="18"/>
                <w:szCs w:val="18"/>
              </w:rPr>
              <w:br/>
            </w:r>
            <w:r>
              <w:rPr>
                <w:sz w:val="18"/>
                <w:szCs w:val="18"/>
              </w:rPr>
              <w:br/>
              <w:t>документ, подтверждающий государственную регистрацию юридического лица или индивидуального предпринимателя</w:t>
            </w:r>
            <w:r>
              <w:rPr>
                <w:sz w:val="18"/>
                <w:szCs w:val="18"/>
              </w:rPr>
              <w:br/>
            </w:r>
            <w:r>
              <w:rPr>
                <w:sz w:val="18"/>
                <w:szCs w:val="18"/>
              </w:rPr>
              <w:br/>
              <w:t>топографический план (карта) или копия плана земельного участка, в границах которого располагается испрашиваемый участок недр, и геологические разрезы, на которых должны быть нанесены границы испрашиваемого геологического отвода</w:t>
            </w:r>
            <w:r>
              <w:rPr>
                <w:sz w:val="18"/>
                <w:szCs w:val="18"/>
              </w:rPr>
              <w:br/>
            </w:r>
            <w:r>
              <w:rPr>
                <w:sz w:val="18"/>
                <w:szCs w:val="18"/>
              </w:rPr>
              <w:br/>
              <w:t>перечень планируемых работ по геологическому изучению недр</w:t>
            </w:r>
          </w:p>
          <w:p w:rsidR="00963A37" w:rsidRDefault="00963A37">
            <w:pPr>
              <w:pStyle w:val="table10"/>
              <w:spacing w:before="120"/>
              <w:rPr>
                <w:sz w:val="18"/>
                <w:szCs w:val="18"/>
              </w:rPr>
            </w:pPr>
            <w:r>
              <w:rPr>
                <w:sz w:val="18"/>
                <w:szCs w:val="18"/>
              </w:rPr>
              <w:t> </w:t>
            </w:r>
          </w:p>
          <w:p w:rsidR="00963A37" w:rsidRDefault="00963A37">
            <w:pPr>
              <w:spacing w:line="240" w:lineRule="auto"/>
              <w:ind w:left="113"/>
              <w:jc w:val="both"/>
              <w:rPr>
                <w:rFonts w:ascii="Times New Roman" w:hAnsi="Times New Roman"/>
                <w:spacing w:val="-8"/>
                <w:sz w:val="18"/>
                <w:szCs w:val="18"/>
              </w:rPr>
            </w:pPr>
            <w:r>
              <w:rPr>
                <w:rFonts w:ascii="Times New Roman" w:hAnsi="Times New Roman"/>
                <w:sz w:val="18"/>
                <w:szCs w:val="18"/>
              </w:rPr>
              <w:t>копия концессионного договора, зарегистрированного в государственном реестре концессионных договоров, или копия инвестиционного договора, зарегистрированного в Государственном реестре инвестиционных договоров с Республикой Беларусь, если решение о предоставлении геологического отвода принимается в связи с заключением таких договоров</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 xml:space="preserve">35 рабочих дней </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 xml:space="preserve">до 5 лет </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t>бесплатно</w:t>
            </w:r>
          </w:p>
        </w:tc>
      </w:tr>
      <w:tr w:rsidR="00963A37" w:rsidTr="00963A37">
        <w:trPr>
          <w:trHeight w:val="889"/>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b/>
              </w:rPr>
            </w:pPr>
            <w:r>
              <w:rPr>
                <w:b/>
              </w:rPr>
              <w:t>6.52</w:t>
            </w:r>
            <w:r>
              <w:t>. Предоставление горного отвода</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Социалистическая, 28</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землеустроительной службы </w:t>
            </w:r>
            <w:proofErr w:type="spellStart"/>
            <w:r>
              <w:rPr>
                <w:rFonts w:ascii="Times New Roman" w:hAnsi="Times New Roman"/>
                <w:sz w:val="18"/>
                <w:szCs w:val="18"/>
              </w:rPr>
              <w:lastRenderedPageBreak/>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Юнцевич</w:t>
            </w:r>
            <w:proofErr w:type="spellEnd"/>
            <w:r>
              <w:rPr>
                <w:rFonts w:ascii="Times New Roman" w:hAnsi="Times New Roman"/>
                <w:sz w:val="18"/>
                <w:szCs w:val="18"/>
              </w:rPr>
              <w:t xml:space="preserve"> Татьяна Леонидовна,     кабинет  №7,     тел. 5-16-35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rPr>
                <w:sz w:val="18"/>
                <w:szCs w:val="18"/>
              </w:rPr>
            </w:pPr>
            <w:r>
              <w:rPr>
                <w:sz w:val="18"/>
                <w:szCs w:val="18"/>
              </w:rPr>
              <w:lastRenderedPageBreak/>
              <w:t>заявление</w:t>
            </w:r>
            <w:r>
              <w:rPr>
                <w:sz w:val="18"/>
                <w:szCs w:val="18"/>
              </w:rPr>
              <w:br/>
            </w:r>
            <w:r>
              <w:rPr>
                <w:sz w:val="18"/>
                <w:szCs w:val="18"/>
              </w:rPr>
              <w:br/>
              <w:t xml:space="preserve">копия документа, подтверждающего государственную регистрацию </w:t>
            </w:r>
            <w:r>
              <w:rPr>
                <w:sz w:val="18"/>
                <w:szCs w:val="18"/>
              </w:rPr>
              <w:lastRenderedPageBreak/>
              <w:t>юридического лица или индивидуального предпринимателя</w:t>
            </w:r>
            <w:r>
              <w:rPr>
                <w:sz w:val="18"/>
                <w:szCs w:val="18"/>
              </w:rPr>
              <w:br/>
            </w:r>
            <w:r>
              <w:rPr>
                <w:sz w:val="18"/>
                <w:szCs w:val="18"/>
              </w:rPr>
              <w:br/>
              <w:t>проект обоснования границ горного отвода</w:t>
            </w:r>
          </w:p>
          <w:p w:rsidR="00963A37" w:rsidRDefault="00963A37">
            <w:pPr>
              <w:pStyle w:val="table10"/>
              <w:spacing w:before="120"/>
            </w:pPr>
            <w:r>
              <w:rPr>
                <w:sz w:val="18"/>
                <w:szCs w:val="18"/>
              </w:rPr>
              <w:t> копия концессионного договора, зарегистрированного в государственном реестре концессионных договоров, или копия инвестиционного договора, зарегистрированного в Государственном реестре инвестиционных договоров с Республикой Беларусь, если решение о предоставлении горного отвода принимается в связи с заключением таких договоров</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pPr>
            <w:r>
              <w:lastRenderedPageBreak/>
              <w:t xml:space="preserve">30 рабочих дней </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rPr>
                <w:sz w:val="18"/>
                <w:szCs w:val="18"/>
              </w:rPr>
            </w:pPr>
            <w:r>
              <w:rPr>
                <w:sz w:val="18"/>
                <w:szCs w:val="18"/>
              </w:rPr>
              <w:t xml:space="preserve">для добычи полезных ископаемых, использования геотермальных </w:t>
            </w:r>
            <w:r>
              <w:rPr>
                <w:sz w:val="18"/>
                <w:szCs w:val="18"/>
              </w:rPr>
              <w:lastRenderedPageBreak/>
              <w:t>ресурсов недр – до 20 лет</w:t>
            </w:r>
            <w:r>
              <w:rPr>
                <w:sz w:val="18"/>
                <w:szCs w:val="18"/>
              </w:rPr>
              <w:br/>
            </w:r>
            <w:r>
              <w:rPr>
                <w:sz w:val="18"/>
                <w:szCs w:val="18"/>
              </w:rPr>
              <w:br/>
              <w:t>для строительства и (или) эксплуатации подземных сооружений, не связанных с добычей полезных ископаемых, – на срок, определенный проектной документацией</w:t>
            </w:r>
            <w:r>
              <w:rPr>
                <w:sz w:val="18"/>
                <w:szCs w:val="18"/>
              </w:rPr>
              <w:br/>
            </w:r>
            <w:r>
              <w:rPr>
                <w:sz w:val="18"/>
                <w:szCs w:val="18"/>
              </w:rPr>
              <w:br/>
              <w:t>при передаче участков недр в концессию – до 99 лет</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spacing w:before="120"/>
              <w:rPr>
                <w:sz w:val="18"/>
                <w:szCs w:val="18"/>
              </w:rPr>
            </w:pPr>
            <w:r>
              <w:rPr>
                <w:sz w:val="18"/>
                <w:szCs w:val="18"/>
              </w:rPr>
              <w:lastRenderedPageBreak/>
              <w:t>бесплатно</w:t>
            </w:r>
          </w:p>
        </w:tc>
      </w:tr>
    </w:tbl>
    <w:p w:rsidR="00963A37" w:rsidRDefault="00963A37" w:rsidP="00963A37">
      <w:pPr>
        <w:jc w:val="center"/>
        <w:rPr>
          <w:rFonts w:ascii="Times New Roman" w:hAnsi="Times New Roman"/>
          <w:b/>
          <w:sz w:val="28"/>
          <w:szCs w:val="28"/>
        </w:rPr>
      </w:pPr>
    </w:p>
    <w:p w:rsidR="00963A37" w:rsidRDefault="00963A37" w:rsidP="00963A37">
      <w:pPr>
        <w:jc w:val="center"/>
        <w:rPr>
          <w:rFonts w:ascii="Times New Roman" w:hAnsi="Times New Roman"/>
          <w:b/>
          <w:sz w:val="26"/>
          <w:szCs w:val="26"/>
        </w:rPr>
      </w:pPr>
      <w:r>
        <w:rPr>
          <w:rFonts w:ascii="Times New Roman" w:hAnsi="Times New Roman"/>
          <w:b/>
          <w:sz w:val="26"/>
          <w:szCs w:val="26"/>
        </w:rPr>
        <w:t>5. Связь</w:t>
      </w:r>
    </w:p>
    <w:tbl>
      <w:tblPr>
        <w:tblpPr w:leftFromText="180" w:rightFromText="180" w:vertAnchor="text" w:horzAnchor="page" w:tblpX="1049" w:tblpY="413"/>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3961"/>
        <w:gridCol w:w="3410"/>
        <w:gridCol w:w="1760"/>
        <w:gridCol w:w="1760"/>
        <w:gridCol w:w="1650"/>
      </w:tblGrid>
      <w:tr w:rsidR="00963A37" w:rsidTr="00963A37">
        <w:trPr>
          <w:trHeight w:val="598"/>
        </w:trPr>
        <w:tc>
          <w:tcPr>
            <w:tcW w:w="2638"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Наименование административной процедуры</w:t>
            </w:r>
          </w:p>
        </w:tc>
        <w:tc>
          <w:tcPr>
            <w:tcW w:w="39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Орган, уполномоченный на осуществление административной процедуры</w:t>
            </w:r>
          </w:p>
        </w:tc>
        <w:tc>
          <w:tcPr>
            <w:tcW w:w="341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действия справок или других документов, выдаваемых при осуществлении административной процедуры</w:t>
            </w:r>
          </w:p>
        </w:tc>
        <w:tc>
          <w:tcPr>
            <w:tcW w:w="165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Размер платы, взимаемой при осуществлении административной процедуры</w:t>
            </w:r>
          </w:p>
        </w:tc>
      </w:tr>
      <w:tr w:rsidR="00963A37" w:rsidTr="00963A37">
        <w:trPr>
          <w:trHeight w:val="5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42"/>
              <w:jc w:val="both"/>
              <w:rPr>
                <w:b/>
                <w:sz w:val="18"/>
                <w:szCs w:val="18"/>
              </w:rPr>
            </w:pPr>
            <w:r>
              <w:rPr>
                <w:b/>
                <w:sz w:val="18"/>
                <w:szCs w:val="18"/>
              </w:rPr>
              <w:t>4.13.</w:t>
            </w:r>
            <w:r>
              <w:rPr>
                <w:sz w:val="18"/>
                <w:szCs w:val="18"/>
              </w:rPr>
              <w:t>Выдача решения местного исполнительного и распорядительного органа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w:t>
            </w:r>
            <w:r>
              <w:rPr>
                <w:rFonts w:ascii="Times New Roman" w:hAnsi="Times New Roman"/>
                <w:sz w:val="18"/>
                <w:szCs w:val="18"/>
              </w:rPr>
              <w:lastRenderedPageBreak/>
              <w:t>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lastRenderedPageBreak/>
              <w:t xml:space="preserve">заявление </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sz w:val="18"/>
                <w:szCs w:val="18"/>
              </w:rPr>
            </w:pPr>
            <w:r>
              <w:rPr>
                <w:rFonts w:ascii="Times New Roman" w:hAnsi="Times New Roman"/>
                <w:sz w:val="18"/>
                <w:szCs w:val="18"/>
              </w:rPr>
              <w:t>18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color w:val="000000"/>
                <w:spacing w:val="-6"/>
                <w:sz w:val="18"/>
                <w:szCs w:val="18"/>
              </w:rPr>
            </w:pPr>
            <w:r>
              <w:rPr>
                <w:rFonts w:ascii="Times New Roman" w:hAnsi="Times New Roman"/>
                <w:color w:val="000000"/>
                <w:spacing w:val="-6"/>
                <w:sz w:val="18"/>
                <w:szCs w:val="18"/>
              </w:rPr>
              <w:t>бессрочно</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tc>
      </w:tr>
      <w:tr w:rsidR="00963A37" w:rsidTr="00963A37">
        <w:trPr>
          <w:trHeight w:val="5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42"/>
              <w:jc w:val="both"/>
              <w:rPr>
                <w:b/>
                <w:sz w:val="18"/>
                <w:szCs w:val="18"/>
              </w:rPr>
            </w:pPr>
            <w:r>
              <w:rPr>
                <w:b/>
                <w:sz w:val="18"/>
                <w:szCs w:val="18"/>
              </w:rPr>
              <w:lastRenderedPageBreak/>
              <w:t>4.14.</w:t>
            </w:r>
            <w:r>
              <w:rPr>
                <w:sz w:val="18"/>
                <w:szCs w:val="18"/>
              </w:rPr>
              <w:t>Согласование ввода в эксплуатацию вновь создаваемых и (или) реконструируемых оптоволоконных линий связи (за исключением расположенных внутри капитальных строений, зданий, сооружений)</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заявление</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акт приемки объекта в эксплуатацию, подписанный в установленном порядке всеми членами приемочной комиссии</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сведения об оптоволоконных линиях связи (по установленной форме)</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sz w:val="18"/>
                <w:szCs w:val="18"/>
              </w:rPr>
            </w:pPr>
            <w:r>
              <w:rPr>
                <w:rFonts w:ascii="Times New Roman" w:hAnsi="Times New Roman"/>
                <w:sz w:val="18"/>
                <w:szCs w:val="18"/>
              </w:rPr>
              <w:t>13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color w:val="000000"/>
                <w:spacing w:val="-6"/>
                <w:sz w:val="18"/>
                <w:szCs w:val="18"/>
              </w:rPr>
            </w:pPr>
            <w:r>
              <w:rPr>
                <w:rFonts w:ascii="Times New Roman" w:hAnsi="Times New Roman"/>
                <w:color w:val="000000"/>
                <w:spacing w:val="-6"/>
                <w:sz w:val="18"/>
                <w:szCs w:val="18"/>
              </w:rPr>
              <w:t>бессрочно</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tc>
      </w:tr>
    </w:tbl>
    <w:p w:rsidR="00963A37" w:rsidRDefault="00963A37" w:rsidP="00963A37">
      <w:pPr>
        <w:jc w:val="center"/>
        <w:rPr>
          <w:rFonts w:ascii="Times New Roman" w:hAnsi="Times New Roman"/>
          <w:b/>
          <w:sz w:val="28"/>
          <w:szCs w:val="28"/>
        </w:rPr>
      </w:pPr>
    </w:p>
    <w:p w:rsidR="00963A37" w:rsidRDefault="00963A37" w:rsidP="00963A37">
      <w:pPr>
        <w:jc w:val="center"/>
        <w:rPr>
          <w:rFonts w:ascii="Times New Roman" w:hAnsi="Times New Roman"/>
          <w:b/>
          <w:sz w:val="26"/>
          <w:szCs w:val="26"/>
        </w:rPr>
      </w:pPr>
      <w:r>
        <w:rPr>
          <w:rFonts w:ascii="Times New Roman" w:hAnsi="Times New Roman"/>
          <w:b/>
          <w:sz w:val="26"/>
          <w:szCs w:val="26"/>
        </w:rPr>
        <w:t>6. Торговля, общественное питание, бытовое обслуживание населения, защита прав потребителей,  рекламная деятельность</w:t>
      </w:r>
    </w:p>
    <w:tbl>
      <w:tblPr>
        <w:tblpPr w:leftFromText="180" w:rightFromText="180" w:vertAnchor="text" w:horzAnchor="page" w:tblpX="1049" w:tblpY="413"/>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3961"/>
        <w:gridCol w:w="3410"/>
        <w:gridCol w:w="1760"/>
        <w:gridCol w:w="1760"/>
        <w:gridCol w:w="1650"/>
      </w:tblGrid>
      <w:tr w:rsidR="00963A37" w:rsidTr="00963A37">
        <w:trPr>
          <w:trHeight w:val="598"/>
        </w:trPr>
        <w:tc>
          <w:tcPr>
            <w:tcW w:w="2638"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Наименование административной процедуры</w:t>
            </w:r>
          </w:p>
        </w:tc>
        <w:tc>
          <w:tcPr>
            <w:tcW w:w="39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Орган, уполномоченный на осуществление административной процедуры</w:t>
            </w:r>
          </w:p>
        </w:tc>
        <w:tc>
          <w:tcPr>
            <w:tcW w:w="341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действия справок или других документов, выдаваемых при осуществлении административной процедуры</w:t>
            </w:r>
          </w:p>
        </w:tc>
        <w:tc>
          <w:tcPr>
            <w:tcW w:w="165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Размер платы, взимаемой при осуществлении административной процедуры</w:t>
            </w:r>
          </w:p>
        </w:tc>
      </w:tr>
      <w:tr w:rsidR="00963A37" w:rsidTr="00963A37">
        <w:trPr>
          <w:trHeight w:val="5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42"/>
              <w:jc w:val="both"/>
              <w:rPr>
                <w:spacing w:val="-8"/>
                <w:sz w:val="18"/>
                <w:szCs w:val="18"/>
              </w:rPr>
            </w:pPr>
            <w:r>
              <w:rPr>
                <w:b/>
                <w:spacing w:val="-8"/>
                <w:sz w:val="18"/>
                <w:szCs w:val="18"/>
              </w:rPr>
              <w:lastRenderedPageBreak/>
              <w:t>9.6.</w:t>
            </w:r>
            <w:r>
              <w:rPr>
                <w:spacing w:val="-8"/>
                <w:sz w:val="18"/>
                <w:szCs w:val="18"/>
              </w:rPr>
              <w:t xml:space="preserve"> Согласование </w:t>
            </w:r>
            <w:proofErr w:type="gramStart"/>
            <w:r>
              <w:rPr>
                <w:spacing w:val="-8"/>
                <w:sz w:val="18"/>
                <w:szCs w:val="18"/>
              </w:rPr>
              <w:t>режима работы объекта бытового обслуживания населения</w:t>
            </w:r>
            <w:proofErr w:type="gramEnd"/>
          </w:p>
          <w:p w:rsidR="00963A37" w:rsidRDefault="00963A37">
            <w:pPr>
              <w:pStyle w:val="table10"/>
              <w:ind w:left="142"/>
              <w:jc w:val="both"/>
              <w:rPr>
                <w:spacing w:val="-8"/>
                <w:sz w:val="18"/>
                <w:szCs w:val="18"/>
              </w:rPr>
            </w:pPr>
          </w:p>
          <w:p w:rsidR="00963A37" w:rsidRDefault="00963A37">
            <w:pPr>
              <w:pStyle w:val="table10"/>
              <w:jc w:val="both"/>
              <w:rPr>
                <w:b/>
                <w:spacing w:val="-8"/>
                <w:sz w:val="18"/>
                <w:szCs w:val="18"/>
              </w:rPr>
            </w:pP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Главный специалист отдела экономики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Бунчук Ольга Николаевна,     кабинет  №123,      тел. 7-75-11</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 xml:space="preserve">Во время отсутствия:  гл. специалист  отдела экономики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Мамонько</w:t>
            </w:r>
            <w:proofErr w:type="spellEnd"/>
            <w:r>
              <w:rPr>
                <w:rFonts w:ascii="Times New Roman" w:hAnsi="Times New Roman"/>
                <w:sz w:val="18"/>
                <w:szCs w:val="18"/>
              </w:rPr>
              <w:t xml:space="preserve"> Павел Витальевич, кабинет № 123, тел. 5-15-05</w:t>
            </w:r>
          </w:p>
          <w:p w:rsidR="00963A37" w:rsidRDefault="00963A37">
            <w:pPr>
              <w:spacing w:line="240" w:lineRule="auto"/>
              <w:ind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p w:rsidR="00963A37" w:rsidRDefault="00963A37">
            <w:pPr>
              <w:spacing w:line="240" w:lineRule="auto"/>
              <w:ind w:right="137"/>
              <w:jc w:val="both"/>
              <w:rPr>
                <w:rFonts w:ascii="Times New Roman" w:hAnsi="Times New Roman"/>
                <w:sz w:val="18"/>
                <w:szCs w:val="18"/>
              </w:rPr>
            </w:pP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заявление по установленной форме с указанием предполагаемого режима работы</w:t>
            </w:r>
          </w:p>
          <w:p w:rsidR="00963A37" w:rsidRDefault="00963A37">
            <w:pPr>
              <w:pStyle w:val="ConsPlusNonformat"/>
              <w:ind w:left="113"/>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копия документа, подтверждающего нахождение капитального строения (здания, сооружения) или изолированного помещения, в котором предполагается осуществлять либо осуществляется деятельность, у юридического лица либо индивидуального предпринимателя в собственности или в пользовании (для стационарных объектов бытового обслуживания населения)</w:t>
            </w:r>
          </w:p>
          <w:p w:rsidR="00963A37" w:rsidRDefault="00963A37">
            <w:pPr>
              <w:pStyle w:val="ConsPlusNonformat"/>
              <w:jc w:val="both"/>
              <w:rPr>
                <w:rFonts w:ascii="Times New Roman" w:hAnsi="Times New Roman" w:cs="Times New Roman"/>
                <w:sz w:val="18"/>
                <w:szCs w:val="18"/>
              </w:rPr>
            </w:pPr>
          </w:p>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согласие общего собрания членов (собрания уполномоченных членов) гаражного кооператива на использование гаража в качестве мастерской (для мастерских по техническому обслуживанию и ремонту транспортных средств, расположенных на территории гаражных кооперативов)</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80"/>
              <w:jc w:val="center"/>
              <w:rPr>
                <w:rFonts w:ascii="Times New Roman" w:hAnsi="Times New Roman"/>
                <w:sz w:val="18"/>
                <w:szCs w:val="18"/>
              </w:rPr>
            </w:pPr>
            <w:r>
              <w:rPr>
                <w:rFonts w:ascii="Times New Roman" w:hAnsi="Times New Roman"/>
                <w:sz w:val="18"/>
                <w:szCs w:val="18"/>
              </w:rPr>
              <w:t>12 рабочих дней</w:t>
            </w: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ind w:left="180"/>
              <w:jc w:val="center"/>
              <w:rPr>
                <w:rFonts w:ascii="Times New Roman" w:hAnsi="Times New Roman"/>
                <w:sz w:val="18"/>
                <w:szCs w:val="18"/>
              </w:rPr>
            </w:pPr>
          </w:p>
          <w:p w:rsidR="00963A37" w:rsidRDefault="00963A37">
            <w:pPr>
              <w:spacing w:line="240" w:lineRule="auto"/>
              <w:rPr>
                <w:rFonts w:ascii="Times New Roman" w:hAnsi="Times New Roman"/>
                <w:color w:val="FF0000"/>
                <w:sz w:val="18"/>
                <w:szCs w:val="18"/>
                <w:lang w:val="be-BY"/>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color w:val="000000"/>
                <w:spacing w:val="-6"/>
                <w:sz w:val="18"/>
                <w:szCs w:val="18"/>
              </w:rPr>
            </w:pPr>
            <w:r>
              <w:rPr>
                <w:rFonts w:ascii="Times New Roman" w:hAnsi="Times New Roman"/>
                <w:color w:val="000000"/>
                <w:sz w:val="18"/>
                <w:szCs w:val="18"/>
              </w:rPr>
              <w:t>бессрочно</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tc>
      </w:tr>
      <w:tr w:rsidR="00963A37" w:rsidTr="00963A37">
        <w:trPr>
          <w:trHeight w:val="889"/>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jc w:val="both"/>
              <w:rPr>
                <w:spacing w:val="-8"/>
                <w:sz w:val="18"/>
                <w:szCs w:val="18"/>
              </w:rPr>
            </w:pPr>
            <w:r>
              <w:rPr>
                <w:b/>
                <w:spacing w:val="-8"/>
                <w:sz w:val="18"/>
                <w:szCs w:val="18"/>
              </w:rPr>
              <w:t>9.9.</w:t>
            </w:r>
            <w:r>
              <w:rPr>
                <w:spacing w:val="-8"/>
                <w:sz w:val="18"/>
                <w:szCs w:val="18"/>
              </w:rPr>
              <w:t xml:space="preserve"> Выдача разрешения на создание рынка, согласование схемы рынка, внесение изменений и (или) дополнений в разрешение на создание рынка, схему рынка</w:t>
            </w:r>
          </w:p>
          <w:p w:rsidR="00963A37" w:rsidRDefault="00963A37">
            <w:pPr>
              <w:pStyle w:val="table10"/>
              <w:jc w:val="both"/>
              <w:rPr>
                <w:spacing w:val="-8"/>
                <w:sz w:val="18"/>
                <w:szCs w:val="18"/>
              </w:rPr>
            </w:pP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Заместитель председателя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Пашкевич Ирина </w:t>
            </w:r>
            <w:proofErr w:type="spellStart"/>
            <w:r>
              <w:rPr>
                <w:rFonts w:ascii="Times New Roman" w:hAnsi="Times New Roman"/>
                <w:sz w:val="18"/>
                <w:szCs w:val="18"/>
              </w:rPr>
              <w:t>Бонифациевна</w:t>
            </w:r>
            <w:proofErr w:type="spellEnd"/>
            <w:r>
              <w:rPr>
                <w:rFonts w:ascii="Times New Roman" w:hAnsi="Times New Roman"/>
                <w:sz w:val="18"/>
                <w:szCs w:val="18"/>
              </w:rPr>
              <w:t>,     кабинет  № 209,     тел. 5-1514</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Во время отсутствия: начальник отдела экономики райисполкома Пекарская Марина Васильевна, кабинет № 124, тел. 7-75-11</w:t>
            </w:r>
          </w:p>
          <w:p w:rsidR="00963A37" w:rsidRDefault="00963A37">
            <w:pPr>
              <w:spacing w:line="240" w:lineRule="exact"/>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exact"/>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13"/>
              <w:jc w:val="both"/>
              <w:rPr>
                <w:rFonts w:ascii="Times New Roman" w:hAnsi="Times New Roman"/>
                <w:color w:val="000000"/>
                <w:spacing w:val="-8"/>
                <w:sz w:val="18"/>
                <w:szCs w:val="18"/>
              </w:rPr>
            </w:pPr>
            <w:r>
              <w:rPr>
                <w:rFonts w:ascii="Times New Roman" w:hAnsi="Times New Roman"/>
                <w:color w:val="000000"/>
                <w:spacing w:val="-8"/>
                <w:sz w:val="18"/>
                <w:szCs w:val="18"/>
              </w:rPr>
              <w:t>заявление с указанием наименования, типа и специализации рынка</w:t>
            </w:r>
          </w:p>
          <w:p w:rsidR="00963A37" w:rsidRDefault="00963A37">
            <w:pPr>
              <w:spacing w:line="240" w:lineRule="auto"/>
              <w:ind w:left="113"/>
              <w:jc w:val="both"/>
              <w:rPr>
                <w:rFonts w:ascii="Times New Roman" w:hAnsi="Times New Roman"/>
                <w:color w:val="000000"/>
                <w:spacing w:val="-8"/>
                <w:sz w:val="18"/>
                <w:szCs w:val="18"/>
              </w:rPr>
            </w:pPr>
            <w:r>
              <w:rPr>
                <w:rFonts w:ascii="Times New Roman" w:hAnsi="Times New Roman"/>
                <w:color w:val="000000"/>
                <w:spacing w:val="-8"/>
                <w:sz w:val="18"/>
                <w:szCs w:val="18"/>
              </w:rPr>
              <w:t xml:space="preserve">схема рынка </w:t>
            </w:r>
          </w:p>
          <w:p w:rsidR="00963A37" w:rsidRDefault="00963A37">
            <w:pPr>
              <w:spacing w:line="240" w:lineRule="auto"/>
              <w:ind w:left="113"/>
              <w:jc w:val="both"/>
              <w:rPr>
                <w:rFonts w:ascii="Times New Roman" w:hAnsi="Times New Roman"/>
                <w:color w:val="000000"/>
                <w:spacing w:val="-8"/>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0"/>
              <w:jc w:val="both"/>
              <w:rPr>
                <w:rFonts w:ascii="Times New Roman" w:hAnsi="Times New Roman"/>
                <w:spacing w:val="-8"/>
                <w:sz w:val="18"/>
                <w:szCs w:val="18"/>
              </w:rPr>
            </w:pPr>
            <w:r>
              <w:rPr>
                <w:rFonts w:ascii="Times New Roman" w:hAnsi="Times New Roman"/>
                <w:spacing w:val="-8"/>
                <w:sz w:val="18"/>
                <w:szCs w:val="18"/>
              </w:rPr>
              <w:t xml:space="preserve">10  рабочих  дней </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hd w:val="clear" w:color="auto" w:fill="FFFFFF"/>
              <w:autoSpaceDE w:val="0"/>
              <w:autoSpaceDN w:val="0"/>
              <w:adjustRightInd w:val="0"/>
              <w:spacing w:line="240" w:lineRule="auto"/>
              <w:ind w:left="180"/>
              <w:jc w:val="both"/>
              <w:rPr>
                <w:rFonts w:ascii="Times New Roman" w:hAnsi="Times New Roman"/>
                <w:color w:val="000000"/>
                <w:spacing w:val="-8"/>
                <w:sz w:val="18"/>
                <w:szCs w:val="18"/>
              </w:rPr>
            </w:pPr>
            <w:r>
              <w:rPr>
                <w:rFonts w:ascii="Times New Roman" w:hAnsi="Times New Roman"/>
                <w:color w:val="000000"/>
                <w:spacing w:val="-8"/>
                <w:sz w:val="18"/>
                <w:szCs w:val="18"/>
              </w:rPr>
              <w:t>бессрочно</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hd w:val="clear" w:color="auto" w:fill="FFFFFF"/>
              <w:autoSpaceDE w:val="0"/>
              <w:autoSpaceDN w:val="0"/>
              <w:adjustRightInd w:val="0"/>
              <w:spacing w:line="240" w:lineRule="auto"/>
              <w:ind w:left="190"/>
              <w:jc w:val="both"/>
              <w:rPr>
                <w:rFonts w:ascii="Times New Roman" w:hAnsi="Times New Roman"/>
                <w:color w:val="000000"/>
                <w:spacing w:val="-8"/>
                <w:sz w:val="18"/>
                <w:szCs w:val="18"/>
              </w:rPr>
            </w:pPr>
            <w:r>
              <w:rPr>
                <w:rFonts w:ascii="Times New Roman" w:hAnsi="Times New Roman"/>
                <w:color w:val="000000"/>
                <w:spacing w:val="-8"/>
                <w:sz w:val="18"/>
                <w:szCs w:val="18"/>
              </w:rPr>
              <w:t>бесплатно</w:t>
            </w:r>
          </w:p>
        </w:tc>
      </w:tr>
      <w:tr w:rsidR="00963A37" w:rsidTr="00963A37">
        <w:trPr>
          <w:trHeight w:val="5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sz w:val="18"/>
                <w:szCs w:val="18"/>
              </w:rPr>
            </w:pPr>
            <w:r>
              <w:rPr>
                <w:b/>
                <w:sz w:val="18"/>
                <w:szCs w:val="18"/>
              </w:rPr>
              <w:t>9.10.</w:t>
            </w:r>
            <w:r>
              <w:rPr>
                <w:sz w:val="18"/>
                <w:szCs w:val="18"/>
              </w:rPr>
              <w:t xml:space="preserve"> </w:t>
            </w:r>
            <w:proofErr w:type="gramStart"/>
            <w:r>
              <w:rPr>
                <w:sz w:val="18"/>
                <w:szCs w:val="18"/>
              </w:rPr>
              <w:t xml:space="preserve">Внесение сведений в Торговый реестр Республики Беларусь, в том числе включение </w:t>
            </w:r>
            <w:r>
              <w:rPr>
                <w:sz w:val="18"/>
                <w:szCs w:val="18"/>
              </w:rPr>
              <w:lastRenderedPageBreak/>
              <w:t>сведений в Торговый реестр Республики Беларусь, внесение изменений и (или) дополнений в сведения, включенные в Торговый реестр Республики Беларусь, исключение сведений из Торгового реестра Республики Беларусь, согласование режима работы торгового объекта, объекта общественного питания, торгового центра, рынка, субъекта торговли, осуществляющего торговлю без (вне) торговых объектов</w:t>
            </w:r>
            <w:proofErr w:type="gramEnd"/>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lastRenderedPageBreak/>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w:t>
            </w:r>
            <w:r>
              <w:rPr>
                <w:rFonts w:ascii="Times New Roman" w:hAnsi="Times New Roman"/>
                <w:sz w:val="18"/>
                <w:szCs w:val="18"/>
              </w:rPr>
              <w:lastRenderedPageBreak/>
              <w:t>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Заместитель председателя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Пашкевич Ирина </w:t>
            </w:r>
            <w:proofErr w:type="spellStart"/>
            <w:r>
              <w:rPr>
                <w:rFonts w:ascii="Times New Roman" w:hAnsi="Times New Roman"/>
                <w:sz w:val="18"/>
                <w:szCs w:val="18"/>
              </w:rPr>
              <w:t>Бонифациевна</w:t>
            </w:r>
            <w:proofErr w:type="spellEnd"/>
            <w:r>
              <w:rPr>
                <w:rFonts w:ascii="Times New Roman" w:hAnsi="Times New Roman"/>
                <w:sz w:val="18"/>
                <w:szCs w:val="18"/>
              </w:rPr>
              <w:t>,     кабинет  № 209,     тел. 5-1514</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Во время отсутствия: начальник отдела экономики райисполкома Пекарская Марина Васильевна, кабинет № 124, тел. 7-75-11</w:t>
            </w:r>
          </w:p>
          <w:p w:rsidR="00963A37" w:rsidRDefault="00963A37">
            <w:pPr>
              <w:spacing w:line="240" w:lineRule="exact"/>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exact"/>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13"/>
              <w:rPr>
                <w:spacing w:val="-8"/>
                <w:sz w:val="18"/>
                <w:szCs w:val="18"/>
              </w:rPr>
            </w:pPr>
            <w:r>
              <w:rPr>
                <w:spacing w:val="-8"/>
                <w:sz w:val="18"/>
                <w:szCs w:val="18"/>
              </w:rPr>
              <w:lastRenderedPageBreak/>
              <w:t xml:space="preserve">заявление о включении сведений в Торговый реестр Республики Беларусь </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lastRenderedPageBreak/>
              <w:t>заявление о согласовании режима работы</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t>заявление о внесении изменений и (или) дополнений в сведения, включенные в Торговый реестр Республики Беларусь</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t>заявление об исключении сведений из Торгового реестра Республики Беларусь</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rPr>
                <w:spacing w:val="-8"/>
                <w:sz w:val="18"/>
                <w:szCs w:val="18"/>
              </w:rPr>
            </w:pPr>
            <w:r>
              <w:rPr>
                <w:spacing w:val="-8"/>
                <w:sz w:val="18"/>
                <w:szCs w:val="18"/>
              </w:rPr>
              <w:lastRenderedPageBreak/>
              <w:t xml:space="preserve">5 рабочих дней </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jc w:val="both"/>
              <w:rPr>
                <w:spacing w:val="-8"/>
                <w:sz w:val="18"/>
                <w:szCs w:val="18"/>
              </w:rPr>
            </w:pPr>
            <w:r>
              <w:rPr>
                <w:spacing w:val="-8"/>
                <w:sz w:val="18"/>
                <w:szCs w:val="18"/>
              </w:rPr>
              <w:t xml:space="preserve">бессрочно </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90"/>
              <w:rPr>
                <w:spacing w:val="-8"/>
                <w:sz w:val="18"/>
                <w:szCs w:val="18"/>
              </w:rPr>
            </w:pPr>
            <w:r>
              <w:rPr>
                <w:spacing w:val="-8"/>
                <w:sz w:val="18"/>
                <w:szCs w:val="18"/>
              </w:rPr>
              <w:t>бесплатно</w:t>
            </w:r>
          </w:p>
        </w:tc>
      </w:tr>
      <w:tr w:rsidR="00963A37" w:rsidTr="00963A37">
        <w:trPr>
          <w:trHeight w:val="16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b/>
                <w:sz w:val="18"/>
                <w:szCs w:val="18"/>
              </w:rPr>
            </w:pPr>
            <w:r>
              <w:rPr>
                <w:b/>
                <w:sz w:val="18"/>
                <w:szCs w:val="18"/>
              </w:rPr>
              <w:lastRenderedPageBreak/>
              <w:t xml:space="preserve">9.11.1. </w:t>
            </w:r>
            <w:r>
              <w:rPr>
                <w:sz w:val="18"/>
                <w:szCs w:val="18"/>
              </w:rPr>
              <w:t>Выдача разрешения на размещение средства наружной рекламы</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13"/>
              <w:rPr>
                <w:spacing w:val="-8"/>
                <w:sz w:val="18"/>
                <w:szCs w:val="18"/>
              </w:rPr>
            </w:pPr>
            <w:r>
              <w:rPr>
                <w:spacing w:val="-8"/>
                <w:sz w:val="18"/>
                <w:szCs w:val="18"/>
              </w:rPr>
              <w:t>заявление</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эскиз средства наружной рекламы в увязке с конкретной архитектурно-планировочной ситуацией по месту его размещения, выполненный на бумажном носителе в цвете</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три фотографии места размещения средства наружной рекламы размером 9 x 13 сантиметров (1 фотография с панорамной съемкой места размещения средства наружной рекламы, 2 фотографии с обозначением места размещения средства наружной рекламы), выполненные в цвете</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 xml:space="preserve"> письмо или иной документ о согласии собственника места размещения средства наружной рекламы (далее - собственник) или уполномоченного лица на размещение средства наружной рекламы - если место размещения средства наружной рекламы находится в республиканской или частной собственности, за исключением случая, когда собственник (уполномоченное лицо) и </w:t>
            </w:r>
            <w:proofErr w:type="spellStart"/>
            <w:r>
              <w:rPr>
                <w:spacing w:val="-8"/>
                <w:sz w:val="18"/>
                <w:szCs w:val="18"/>
              </w:rPr>
              <w:t>рекламораспространитель</w:t>
            </w:r>
            <w:proofErr w:type="spellEnd"/>
            <w:r>
              <w:rPr>
                <w:spacing w:val="-8"/>
                <w:sz w:val="18"/>
                <w:szCs w:val="18"/>
              </w:rPr>
              <w:t xml:space="preserve"> являются одним лицом. </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 xml:space="preserve">макет наружной рекламы (при наличии) на </w:t>
            </w:r>
            <w:r>
              <w:rPr>
                <w:spacing w:val="-8"/>
                <w:sz w:val="18"/>
                <w:szCs w:val="18"/>
              </w:rPr>
              <w:lastRenderedPageBreak/>
              <w:t>бумажном носителе в формате А</w:t>
            </w:r>
            <w:proofErr w:type="gramStart"/>
            <w:r>
              <w:rPr>
                <w:spacing w:val="-8"/>
                <w:sz w:val="18"/>
                <w:szCs w:val="18"/>
              </w:rPr>
              <w:t>4</w:t>
            </w:r>
            <w:proofErr w:type="gramEnd"/>
            <w:r>
              <w:rPr>
                <w:spacing w:val="-8"/>
                <w:sz w:val="18"/>
                <w:szCs w:val="18"/>
              </w:rPr>
              <w:t>, выполненный в цвете, или на электронном носителе при размещении (распространении) такой рекламы на электронном табло</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 xml:space="preserve"> копия документа, подтверждающего государственную регистрацию юридического лица или индивидуального предпринимателя, - если в наружной рекламе содержится информация о юридическом лице Республики Беларусь или индивидуальном предпринимателе</w:t>
            </w:r>
          </w:p>
          <w:p w:rsidR="00963A37" w:rsidRDefault="00963A37">
            <w:pPr>
              <w:pStyle w:val="table10"/>
              <w:ind w:left="113"/>
              <w:jc w:val="both"/>
              <w:rPr>
                <w:spacing w:val="-8"/>
                <w:sz w:val="18"/>
                <w:szCs w:val="18"/>
              </w:rPr>
            </w:pPr>
          </w:p>
          <w:p w:rsidR="00963A37" w:rsidRDefault="00963A37">
            <w:pPr>
              <w:pStyle w:val="table10"/>
              <w:ind w:left="113"/>
              <w:jc w:val="both"/>
              <w:rPr>
                <w:spacing w:val="-8"/>
                <w:sz w:val="18"/>
                <w:szCs w:val="18"/>
              </w:rPr>
            </w:pPr>
            <w:r>
              <w:rPr>
                <w:spacing w:val="-8"/>
                <w:sz w:val="18"/>
                <w:szCs w:val="18"/>
              </w:rPr>
              <w:t>копия документа, подтверждающего регистрацию иностранного или международного юридического лица (</w:t>
            </w:r>
            <w:proofErr w:type="gramStart"/>
            <w:r>
              <w:rPr>
                <w:spacing w:val="-8"/>
                <w:sz w:val="18"/>
                <w:szCs w:val="18"/>
              </w:rPr>
              <w:t>организации</w:t>
            </w:r>
            <w:proofErr w:type="gramEnd"/>
            <w:r>
              <w:rPr>
                <w:spacing w:val="-8"/>
                <w:sz w:val="18"/>
                <w:szCs w:val="18"/>
              </w:rPr>
              <w:t xml:space="preserve"> не являющейся юридическим лицом) (легализованная выписка из торгового регистра страны его учреждения или иное эквивалентное доказательство юридического статуса организации в соответствии с законодательством страны ее учреждения) – если в наружной рекламе содержится информация об иностранном или международном юридическом лице (организации, не являющейся юридическим лицом)</w:t>
            </w:r>
          </w:p>
          <w:p w:rsidR="00963A37" w:rsidRDefault="00963A37">
            <w:pPr>
              <w:pStyle w:val="table10"/>
              <w:ind w:left="113"/>
              <w:jc w:val="both"/>
              <w:rPr>
                <w:spacing w:val="-8"/>
                <w:sz w:val="18"/>
                <w:szCs w:val="18"/>
              </w:rPr>
            </w:pPr>
          </w:p>
          <w:p w:rsidR="00963A37" w:rsidRDefault="00963A37">
            <w:pPr>
              <w:pStyle w:val="table10"/>
              <w:ind w:left="113"/>
              <w:jc w:val="both"/>
              <w:rPr>
                <w:spacing w:val="-8"/>
                <w:sz w:val="18"/>
                <w:szCs w:val="18"/>
              </w:rPr>
            </w:pPr>
            <w:r>
              <w:rPr>
                <w:spacing w:val="-8"/>
                <w:sz w:val="18"/>
                <w:szCs w:val="18"/>
              </w:rPr>
              <w:t>копия документа, подтверждающего изготовление наружной рекламы организациями Республики Беларусь, и (или) гражданами  Республики Беларусь</w:t>
            </w:r>
          </w:p>
          <w:p w:rsidR="00963A37" w:rsidRDefault="00963A37">
            <w:pPr>
              <w:pStyle w:val="table10"/>
              <w:ind w:left="113"/>
              <w:jc w:val="both"/>
              <w:rPr>
                <w:spacing w:val="-8"/>
                <w:sz w:val="18"/>
                <w:szCs w:val="18"/>
              </w:rPr>
            </w:pPr>
          </w:p>
          <w:p w:rsidR="00963A37" w:rsidRDefault="00963A37">
            <w:pPr>
              <w:pStyle w:val="table10"/>
              <w:ind w:left="113"/>
              <w:jc w:val="both"/>
              <w:rPr>
                <w:spacing w:val="-8"/>
                <w:sz w:val="18"/>
                <w:szCs w:val="18"/>
              </w:rPr>
            </w:pPr>
            <w:r>
              <w:rPr>
                <w:spacing w:val="-8"/>
                <w:sz w:val="18"/>
                <w:szCs w:val="18"/>
              </w:rPr>
              <w:t>копия документов, подтверждающих рекламирование товаров, работ, услуг в наружной рекламе только с участием граждан Республики Беларусь  - если в такой рекламе используются образы людей</w:t>
            </w:r>
          </w:p>
          <w:p w:rsidR="00963A37" w:rsidRDefault="00963A37">
            <w:pPr>
              <w:pStyle w:val="table10"/>
              <w:ind w:left="113"/>
              <w:jc w:val="both"/>
              <w:rPr>
                <w:spacing w:val="-8"/>
                <w:sz w:val="18"/>
                <w:szCs w:val="18"/>
              </w:rPr>
            </w:pPr>
          </w:p>
          <w:p w:rsidR="00963A37" w:rsidRDefault="00963A37">
            <w:pPr>
              <w:pStyle w:val="table10"/>
              <w:ind w:left="113"/>
              <w:jc w:val="both"/>
              <w:rPr>
                <w:spacing w:val="-8"/>
                <w:sz w:val="18"/>
                <w:szCs w:val="18"/>
              </w:rPr>
            </w:pPr>
            <w:r>
              <w:rPr>
                <w:spacing w:val="-8"/>
                <w:sz w:val="18"/>
                <w:szCs w:val="18"/>
              </w:rPr>
              <w:t>копия документа, подтверждающего регистрацию товарного знака и (или) знака обслуживания на иностранном языке, - если в наружной рекламе содержится такой товарный знак и (или) знак обслуживания</w:t>
            </w:r>
          </w:p>
          <w:p w:rsidR="00963A37" w:rsidRDefault="00963A37">
            <w:pPr>
              <w:pStyle w:val="table10"/>
              <w:ind w:left="113"/>
              <w:jc w:val="both"/>
              <w:rPr>
                <w:spacing w:val="-8"/>
                <w:sz w:val="18"/>
                <w:szCs w:val="18"/>
              </w:rPr>
            </w:pPr>
          </w:p>
          <w:p w:rsidR="00963A37" w:rsidRDefault="00963A37">
            <w:pPr>
              <w:pStyle w:val="table10"/>
              <w:ind w:left="113"/>
              <w:jc w:val="both"/>
              <w:rPr>
                <w:b/>
                <w:spacing w:val="-8"/>
                <w:sz w:val="18"/>
                <w:szCs w:val="18"/>
              </w:rPr>
            </w:pPr>
            <w:r>
              <w:rPr>
                <w:spacing w:val="-8"/>
                <w:sz w:val="18"/>
                <w:szCs w:val="18"/>
              </w:rPr>
              <w:t xml:space="preserve"> документ, подтверждающий внесение платы </w:t>
            </w:r>
            <w:r>
              <w:rPr>
                <w:spacing w:val="-8"/>
                <w:sz w:val="18"/>
                <w:szCs w:val="18"/>
              </w:rPr>
              <w:lastRenderedPageBreak/>
              <w:t>за оформление паспорта средства наружной рекламы</w:t>
            </w:r>
            <w:r>
              <w:rPr>
                <w:b/>
                <w:spacing w:val="-8"/>
                <w:sz w:val="18"/>
                <w:szCs w:val="18"/>
              </w:rPr>
              <w:t xml:space="preserve"> </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rPr>
                <w:spacing w:val="-8"/>
                <w:sz w:val="18"/>
                <w:szCs w:val="18"/>
              </w:rPr>
            </w:pPr>
            <w:r>
              <w:rPr>
                <w:spacing w:val="-8"/>
                <w:sz w:val="18"/>
                <w:szCs w:val="18"/>
              </w:rPr>
              <w:lastRenderedPageBreak/>
              <w:t xml:space="preserve">       30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04"/>
              <w:jc w:val="both"/>
              <w:rPr>
                <w:spacing w:val="-8"/>
                <w:sz w:val="18"/>
                <w:szCs w:val="18"/>
              </w:rPr>
            </w:pPr>
            <w:r>
              <w:rPr>
                <w:spacing w:val="-8"/>
                <w:sz w:val="18"/>
                <w:szCs w:val="18"/>
              </w:rPr>
              <w:t>не менее 5 лет на технически сложные средства наружной рекламы, объемно-пространственные рекламные конструкции</w:t>
            </w:r>
          </w:p>
          <w:p w:rsidR="00963A37" w:rsidRDefault="00963A37">
            <w:pPr>
              <w:pStyle w:val="table10"/>
              <w:ind w:left="180"/>
              <w:jc w:val="both"/>
              <w:rPr>
                <w:spacing w:val="-8"/>
                <w:sz w:val="18"/>
                <w:szCs w:val="18"/>
              </w:rPr>
            </w:pPr>
          </w:p>
          <w:p w:rsidR="00963A37" w:rsidRDefault="00963A37">
            <w:pPr>
              <w:pStyle w:val="table10"/>
              <w:ind w:left="104"/>
              <w:jc w:val="both"/>
              <w:rPr>
                <w:spacing w:val="-8"/>
                <w:sz w:val="18"/>
                <w:szCs w:val="18"/>
              </w:rPr>
            </w:pPr>
            <w:r>
              <w:rPr>
                <w:spacing w:val="-8"/>
                <w:sz w:val="18"/>
                <w:szCs w:val="18"/>
              </w:rPr>
              <w:t xml:space="preserve"> не менее 3 лет на </w:t>
            </w:r>
            <w:proofErr w:type="spellStart"/>
            <w:r>
              <w:rPr>
                <w:spacing w:val="-8"/>
                <w:sz w:val="18"/>
                <w:szCs w:val="18"/>
              </w:rPr>
              <w:t>лай</w:t>
            </w:r>
            <w:proofErr w:type="gramStart"/>
            <w:r>
              <w:rPr>
                <w:spacing w:val="-8"/>
                <w:sz w:val="18"/>
                <w:szCs w:val="18"/>
              </w:rPr>
              <w:t>т</w:t>
            </w:r>
            <w:proofErr w:type="spellEnd"/>
            <w:r>
              <w:rPr>
                <w:spacing w:val="-8"/>
                <w:sz w:val="18"/>
                <w:szCs w:val="18"/>
              </w:rPr>
              <w:t>-</w:t>
            </w:r>
            <w:proofErr w:type="gramEnd"/>
            <w:r>
              <w:rPr>
                <w:spacing w:val="-8"/>
                <w:sz w:val="18"/>
                <w:szCs w:val="18"/>
              </w:rPr>
              <w:t xml:space="preserve"> постеры, щиты, пилоны и иные средства наружной рекламы, закрепляемые на земельном участке</w:t>
            </w:r>
          </w:p>
          <w:p w:rsidR="00963A37" w:rsidRDefault="00963A37">
            <w:pPr>
              <w:pStyle w:val="table10"/>
              <w:ind w:left="180"/>
              <w:jc w:val="both"/>
              <w:rPr>
                <w:spacing w:val="-8"/>
                <w:sz w:val="18"/>
                <w:szCs w:val="18"/>
              </w:rPr>
            </w:pPr>
          </w:p>
          <w:p w:rsidR="00963A37" w:rsidRDefault="00963A37">
            <w:pPr>
              <w:pStyle w:val="table10"/>
              <w:ind w:left="180"/>
              <w:jc w:val="both"/>
              <w:rPr>
                <w:spacing w:val="-8"/>
                <w:sz w:val="18"/>
                <w:szCs w:val="18"/>
              </w:rPr>
            </w:pPr>
            <w:r>
              <w:rPr>
                <w:spacing w:val="-8"/>
                <w:sz w:val="18"/>
                <w:szCs w:val="18"/>
              </w:rPr>
              <w:t>на иные средства наружной рекламы - на срок, определяемый исполкомом</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90"/>
              <w:rPr>
                <w:spacing w:val="-8"/>
                <w:sz w:val="18"/>
                <w:szCs w:val="18"/>
              </w:rPr>
            </w:pPr>
            <w:r>
              <w:rPr>
                <w:spacing w:val="-8"/>
                <w:sz w:val="18"/>
                <w:szCs w:val="18"/>
              </w:rPr>
              <w:t>плата за услуги</w:t>
            </w:r>
          </w:p>
        </w:tc>
      </w:tr>
      <w:tr w:rsidR="00963A37" w:rsidTr="00963A37">
        <w:trPr>
          <w:trHeight w:val="16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b/>
                <w:sz w:val="18"/>
                <w:szCs w:val="18"/>
              </w:rPr>
            </w:pPr>
            <w:r>
              <w:rPr>
                <w:b/>
                <w:sz w:val="18"/>
                <w:szCs w:val="18"/>
              </w:rPr>
              <w:lastRenderedPageBreak/>
              <w:t>9.11.2.</w:t>
            </w:r>
            <w:r>
              <w:t xml:space="preserve"> П</w:t>
            </w:r>
            <w:r>
              <w:rPr>
                <w:sz w:val="18"/>
                <w:szCs w:val="18"/>
              </w:rPr>
              <w:t>родление действия разрешения на размещение средства наружной рекламы</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13"/>
              <w:rPr>
                <w:spacing w:val="-8"/>
                <w:sz w:val="18"/>
                <w:szCs w:val="18"/>
              </w:rPr>
            </w:pPr>
            <w:r>
              <w:rPr>
                <w:spacing w:val="-8"/>
                <w:sz w:val="18"/>
                <w:szCs w:val="18"/>
              </w:rPr>
              <w:t>заявление</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t>ранее выданное разрешение на размещение средства наружной рекламы</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 xml:space="preserve">письмо или иной документ о согласии собственника (уполномоченного лица) на размещение средства наружной рекламы – если место размещения средства наружной рекламы находится в республиканской или частной собственности, за исключением случая, когда собственник (уполномоченное лицо) и </w:t>
            </w:r>
            <w:proofErr w:type="spellStart"/>
            <w:r>
              <w:rPr>
                <w:spacing w:val="-8"/>
                <w:sz w:val="18"/>
                <w:szCs w:val="18"/>
              </w:rPr>
              <w:t>рекламораспространитель</w:t>
            </w:r>
            <w:proofErr w:type="spellEnd"/>
            <w:r>
              <w:rPr>
                <w:spacing w:val="-8"/>
                <w:sz w:val="18"/>
                <w:szCs w:val="18"/>
              </w:rPr>
              <w:t xml:space="preserve"> являются одним лицом. При размещении средства наружной рекламы на имуществе, находящемся в совместной собственности нескольких лиц, - документы, подтверждающие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или письменного опроса собственников, иной предусмотренный законодательством документ)</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документ, подтверждающий внесение платы за оформление паспорта средства наружной рекламы, за исключением случая оформления такого паспорта на техническое средство, специально предназначенное и (или) используемое исключительно для размещения социальной рекламы</w:t>
            </w:r>
          </w:p>
          <w:p w:rsidR="00963A37" w:rsidRDefault="00963A37">
            <w:pPr>
              <w:pStyle w:val="table10"/>
              <w:ind w:left="113"/>
              <w:jc w:val="both"/>
              <w:rPr>
                <w:spacing w:val="-8"/>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rPr>
                <w:spacing w:val="-8"/>
                <w:sz w:val="18"/>
                <w:szCs w:val="18"/>
              </w:rPr>
            </w:pPr>
            <w:r>
              <w:rPr>
                <w:spacing w:val="-8"/>
                <w:sz w:val="18"/>
                <w:szCs w:val="18"/>
              </w:rPr>
              <w:t>15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80"/>
              <w:jc w:val="both"/>
              <w:rPr>
                <w:spacing w:val="-8"/>
                <w:sz w:val="18"/>
                <w:szCs w:val="18"/>
              </w:rPr>
            </w:pPr>
            <w:r>
              <w:rPr>
                <w:spacing w:val="-8"/>
                <w:sz w:val="18"/>
                <w:szCs w:val="18"/>
              </w:rPr>
              <w:t>не менее 5 лет на технически сложные средства наружной рекламы, объемно-пространственные рекламные конструкции</w:t>
            </w:r>
          </w:p>
          <w:p w:rsidR="00963A37" w:rsidRDefault="00963A37">
            <w:pPr>
              <w:pStyle w:val="table10"/>
              <w:ind w:left="180"/>
              <w:jc w:val="both"/>
              <w:rPr>
                <w:spacing w:val="-8"/>
                <w:sz w:val="18"/>
                <w:szCs w:val="18"/>
              </w:rPr>
            </w:pPr>
          </w:p>
          <w:p w:rsidR="00963A37" w:rsidRDefault="00963A37">
            <w:pPr>
              <w:pStyle w:val="table10"/>
              <w:ind w:left="180"/>
              <w:jc w:val="both"/>
              <w:rPr>
                <w:spacing w:val="-8"/>
                <w:sz w:val="18"/>
                <w:szCs w:val="18"/>
              </w:rPr>
            </w:pPr>
            <w:r>
              <w:rPr>
                <w:spacing w:val="-8"/>
                <w:sz w:val="18"/>
                <w:szCs w:val="18"/>
              </w:rPr>
              <w:t xml:space="preserve"> не менее 3 лет на </w:t>
            </w:r>
            <w:proofErr w:type="spellStart"/>
            <w:r>
              <w:rPr>
                <w:spacing w:val="-8"/>
                <w:sz w:val="18"/>
                <w:szCs w:val="18"/>
              </w:rPr>
              <w:t>лайт</w:t>
            </w:r>
            <w:proofErr w:type="spellEnd"/>
            <w:r>
              <w:rPr>
                <w:spacing w:val="-8"/>
                <w:sz w:val="18"/>
                <w:szCs w:val="18"/>
              </w:rPr>
              <w:t>-постеры, щиты, пилоны и иные средства наружной рекламы, закрепляемые на земельном участке</w:t>
            </w:r>
          </w:p>
          <w:p w:rsidR="00963A37" w:rsidRDefault="00963A37">
            <w:pPr>
              <w:pStyle w:val="table10"/>
              <w:ind w:left="180"/>
              <w:jc w:val="both"/>
              <w:rPr>
                <w:spacing w:val="-8"/>
                <w:sz w:val="18"/>
                <w:szCs w:val="18"/>
              </w:rPr>
            </w:pPr>
          </w:p>
          <w:p w:rsidR="00963A37" w:rsidRDefault="00963A37">
            <w:pPr>
              <w:pStyle w:val="table10"/>
              <w:ind w:left="180"/>
              <w:jc w:val="both"/>
              <w:rPr>
                <w:spacing w:val="-8"/>
                <w:sz w:val="18"/>
                <w:szCs w:val="18"/>
              </w:rPr>
            </w:pPr>
            <w:r>
              <w:rPr>
                <w:spacing w:val="-8"/>
                <w:sz w:val="18"/>
                <w:szCs w:val="18"/>
              </w:rPr>
              <w:t xml:space="preserve"> на иные средства наружной рекламы – на срок, определяемый исполкомом</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90"/>
              <w:rPr>
                <w:spacing w:val="-8"/>
                <w:sz w:val="18"/>
                <w:szCs w:val="18"/>
              </w:rPr>
            </w:pPr>
            <w:r>
              <w:rPr>
                <w:spacing w:val="-8"/>
                <w:sz w:val="18"/>
                <w:szCs w:val="18"/>
              </w:rPr>
              <w:t>плата за услуги</w:t>
            </w:r>
          </w:p>
        </w:tc>
      </w:tr>
      <w:tr w:rsidR="00963A37" w:rsidTr="00963A37">
        <w:trPr>
          <w:trHeight w:val="16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b/>
                <w:sz w:val="18"/>
                <w:szCs w:val="18"/>
              </w:rPr>
            </w:pPr>
            <w:r>
              <w:rPr>
                <w:b/>
                <w:sz w:val="18"/>
                <w:szCs w:val="18"/>
              </w:rPr>
              <w:t>9.12.</w:t>
            </w:r>
            <w:r>
              <w:t xml:space="preserve"> </w:t>
            </w:r>
            <w:r>
              <w:rPr>
                <w:sz w:val="18"/>
                <w:szCs w:val="18"/>
              </w:rPr>
              <w:t>Переоформление разрешения на размещение средства наружной рекламы</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lastRenderedPageBreak/>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13"/>
              <w:rPr>
                <w:spacing w:val="-8"/>
                <w:sz w:val="18"/>
                <w:szCs w:val="18"/>
              </w:rPr>
            </w:pPr>
            <w:r>
              <w:rPr>
                <w:spacing w:val="-8"/>
                <w:sz w:val="18"/>
                <w:szCs w:val="18"/>
              </w:rPr>
              <w:lastRenderedPageBreak/>
              <w:t>заявление</w:t>
            </w:r>
          </w:p>
          <w:p w:rsidR="00963A37" w:rsidRDefault="00963A37">
            <w:pPr>
              <w:pStyle w:val="table10"/>
              <w:ind w:left="113"/>
              <w:rPr>
                <w:spacing w:val="-8"/>
                <w:sz w:val="18"/>
                <w:szCs w:val="18"/>
              </w:rPr>
            </w:pPr>
            <w:r>
              <w:rPr>
                <w:spacing w:val="-8"/>
                <w:sz w:val="18"/>
                <w:szCs w:val="18"/>
              </w:rPr>
              <w:t>две фотографии с обозначением места размещения средства наружной рекламы размером 9 x 13 сантиметров, выполненные в цвете</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t xml:space="preserve"> копия документа, подтверждающего передачу права собственности, права хозяйственного ведения или права оперативного управления на средство наружной рекламы иному лицу, - </w:t>
            </w:r>
            <w:r>
              <w:rPr>
                <w:spacing w:val="-8"/>
                <w:sz w:val="18"/>
                <w:szCs w:val="18"/>
              </w:rPr>
              <w:lastRenderedPageBreak/>
              <w:t>для случая переоформления разрешения в связи с передачей такого права</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t xml:space="preserve"> документ, подтверждающий внесение платы за переоформление паспорта средства наружной рекламы, за исключением случая переоформления такого паспорта на техническое средство, специально предназначенное и (или) используемое исключительно для размещения социальной рекламы</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rPr>
                <w:spacing w:val="-8"/>
                <w:sz w:val="18"/>
                <w:szCs w:val="18"/>
              </w:rPr>
            </w:pPr>
            <w:r>
              <w:rPr>
                <w:spacing w:val="-8"/>
                <w:sz w:val="18"/>
                <w:szCs w:val="18"/>
              </w:rPr>
              <w:lastRenderedPageBreak/>
              <w:t xml:space="preserve">      10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jc w:val="both"/>
              <w:rPr>
                <w:spacing w:val="-8"/>
                <w:sz w:val="18"/>
                <w:szCs w:val="18"/>
              </w:rPr>
            </w:pPr>
            <w:r>
              <w:rPr>
                <w:spacing w:val="-8"/>
                <w:sz w:val="18"/>
                <w:szCs w:val="18"/>
              </w:rPr>
              <w:t>на срок, указанный в разрешении</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90"/>
              <w:rPr>
                <w:spacing w:val="-8"/>
                <w:sz w:val="18"/>
                <w:szCs w:val="18"/>
              </w:rPr>
            </w:pPr>
            <w:r>
              <w:rPr>
                <w:spacing w:val="-8"/>
                <w:sz w:val="18"/>
                <w:szCs w:val="18"/>
              </w:rPr>
              <w:t>плата за услуги</w:t>
            </w:r>
          </w:p>
        </w:tc>
      </w:tr>
      <w:tr w:rsidR="00963A37" w:rsidTr="00963A37">
        <w:trPr>
          <w:trHeight w:val="16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b/>
                <w:sz w:val="18"/>
                <w:szCs w:val="18"/>
              </w:rPr>
            </w:pPr>
            <w:r>
              <w:rPr>
                <w:b/>
                <w:sz w:val="18"/>
                <w:szCs w:val="18"/>
              </w:rPr>
              <w:lastRenderedPageBreak/>
              <w:t>9.13.</w:t>
            </w:r>
            <w:r>
              <w:t xml:space="preserve"> </w:t>
            </w:r>
            <w:r>
              <w:rPr>
                <w:sz w:val="18"/>
                <w:szCs w:val="18"/>
              </w:rPr>
              <w:t>Согласование наружной рекламы, рекламы на транспортном средстве</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Главный специалист отдела экономики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Бунчук Ольга Николаевна,     кабинет  №123,      тел. 7-75-11</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 xml:space="preserve">Во время отсутствия:  гл. специалист  отдела экономики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Мамонько</w:t>
            </w:r>
            <w:proofErr w:type="spellEnd"/>
            <w:r>
              <w:rPr>
                <w:rFonts w:ascii="Times New Roman" w:hAnsi="Times New Roman"/>
                <w:sz w:val="18"/>
                <w:szCs w:val="18"/>
              </w:rPr>
              <w:t xml:space="preserve"> Павел Витальевич, кабинет № 123, тел. 5-15-05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w:t>
            </w:r>
            <w:proofErr w:type="spellStart"/>
            <w:r>
              <w:rPr>
                <w:rFonts w:ascii="Times New Roman" w:hAnsi="Times New Roman"/>
                <w:sz w:val="18"/>
                <w:szCs w:val="18"/>
              </w:rPr>
              <w:t>работы</w:t>
            </w:r>
            <w:proofErr w:type="gramStart"/>
            <w:r>
              <w:rPr>
                <w:rFonts w:ascii="Times New Roman" w:hAnsi="Times New Roman"/>
                <w:sz w:val="18"/>
                <w:szCs w:val="18"/>
              </w:rPr>
              <w:t>:п</w:t>
            </w:r>
            <w:proofErr w:type="gramEnd"/>
            <w:r>
              <w:rPr>
                <w:rFonts w:ascii="Times New Roman" w:hAnsi="Times New Roman"/>
                <w:sz w:val="18"/>
                <w:szCs w:val="18"/>
              </w:rPr>
              <w:t>онедельник-пятница</w:t>
            </w:r>
            <w:proofErr w:type="spellEnd"/>
            <w:r>
              <w:rPr>
                <w:rFonts w:ascii="Times New Roman" w:hAnsi="Times New Roman"/>
                <w:sz w:val="18"/>
                <w:szCs w:val="18"/>
              </w:rPr>
              <w:t xml:space="preserve">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13"/>
              <w:rPr>
                <w:spacing w:val="-8"/>
                <w:sz w:val="18"/>
                <w:szCs w:val="18"/>
              </w:rPr>
            </w:pPr>
            <w:r>
              <w:rPr>
                <w:spacing w:val="-8"/>
                <w:sz w:val="18"/>
                <w:szCs w:val="18"/>
              </w:rPr>
              <w:t>заявление</w:t>
            </w:r>
          </w:p>
          <w:p w:rsidR="00963A37" w:rsidRDefault="00963A37">
            <w:pPr>
              <w:pStyle w:val="table10"/>
              <w:ind w:left="113"/>
              <w:jc w:val="both"/>
              <w:rPr>
                <w:spacing w:val="-8"/>
                <w:sz w:val="18"/>
                <w:szCs w:val="18"/>
              </w:rPr>
            </w:pPr>
            <w:r>
              <w:rPr>
                <w:spacing w:val="-8"/>
                <w:sz w:val="18"/>
                <w:szCs w:val="18"/>
              </w:rPr>
              <w:t>макет наружной рекламы в трех экземплярах на бумажном носителе в формате А</w:t>
            </w:r>
            <w:proofErr w:type="gramStart"/>
            <w:r>
              <w:rPr>
                <w:spacing w:val="-8"/>
                <w:sz w:val="18"/>
                <w:szCs w:val="18"/>
              </w:rPr>
              <w:t>4</w:t>
            </w:r>
            <w:proofErr w:type="gramEnd"/>
            <w:r>
              <w:rPr>
                <w:spacing w:val="-8"/>
                <w:sz w:val="18"/>
                <w:szCs w:val="18"/>
              </w:rPr>
              <w:t>, выполненный в цвете, или на электронном носителе при размещении (распространении) такой рекламы на электронном табло либо макет рекламы на транспортном средстве в трех экземплярах на бумажном носителе в формате А4, выполненный в цвете</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t xml:space="preserve"> две фотографии транспортного средства с обозначением места размещения рекламы</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 xml:space="preserve"> </w:t>
            </w:r>
            <w:proofErr w:type="gramStart"/>
            <w:r>
              <w:rPr>
                <w:spacing w:val="-8"/>
                <w:sz w:val="18"/>
                <w:szCs w:val="18"/>
              </w:rPr>
              <w:t>копия документа, подтверждающего изготовление наружной рекламы или рекламы товара, производимого на территории Республики Беларусь, размещаемой (распространяемой) на транспортном средстве, организациями Республики Беларусь и (или) гражданами Республики Беларусь (копия договора об изготовлении такой рекламы организацией Республики Беларусь или гражданином Республики Беларусь либо копия письма организации Республики Беларусь или гражданина Республики Беларусь, являющихся рекламодателями, об изготовлении такой рекламы)</w:t>
            </w:r>
            <w:proofErr w:type="gramEnd"/>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proofErr w:type="gramStart"/>
            <w:r>
              <w:rPr>
                <w:spacing w:val="-8"/>
                <w:sz w:val="18"/>
                <w:szCs w:val="18"/>
              </w:rPr>
              <w:t xml:space="preserve">копии документов, подтверждающих рекламирование товаров в наружной рекламе или товара, производимого на территории Республики Беларусь, в рекламе на транспортном средстве только с участием граждан Республики Беларусь, если в такой </w:t>
            </w:r>
            <w:r>
              <w:rPr>
                <w:spacing w:val="-8"/>
                <w:sz w:val="18"/>
                <w:szCs w:val="18"/>
              </w:rPr>
              <w:lastRenderedPageBreak/>
              <w:t>рекламе используются образы людей (копия договора о выполнении работы гражданином Республики Беларусь по рекламированию такого товара или об использовании изображения гражданина Республики Беларусь в такой рекламе и копия паспорта гражданина Республики</w:t>
            </w:r>
            <w:proofErr w:type="gramEnd"/>
            <w:r>
              <w:rPr>
                <w:spacing w:val="-8"/>
                <w:sz w:val="18"/>
                <w:szCs w:val="18"/>
              </w:rPr>
              <w:t xml:space="preserve"> </w:t>
            </w:r>
            <w:proofErr w:type="gramStart"/>
            <w:r>
              <w:rPr>
                <w:spacing w:val="-8"/>
                <w:sz w:val="18"/>
                <w:szCs w:val="18"/>
              </w:rPr>
              <w:t>Беларусь либо копия договора об оказании услуги модельным агентством, действующим на территории Республики Беларусь, по предоставлению модели (гражданина Республики Беларусь) для участия в рекламировании товара)</w:t>
            </w:r>
            <w:proofErr w:type="gramEnd"/>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копия документа, подтверждающего государственную регистрацию организации или индивидуального предпринимателя, если в наружной рекламе или рекламе на транспортном средстве содержится информация об организации Республики Беларусь или гражданине, осуществляющем деятельность в качестве индивидуального предпринимателя (при первой подаче такого документа в соответствующий исполнительный комитет)</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proofErr w:type="gramStart"/>
            <w:r>
              <w:rPr>
                <w:spacing w:val="-8"/>
                <w:sz w:val="18"/>
                <w:szCs w:val="18"/>
              </w:rPr>
              <w:t>копия документа, подтверждающего регистрацию иностранного или международного юридического лица (организации, не являющейся юридическим лицом) (легализованная выписка из торгового регистра страны его учреждения или иное эквивалентное доказательство юридического статуса организации в соответствии с законодательством страны ее учреждения), если в наружной рекламе или рекламе на транспортном средстве содержится информация об иностранном или международном юридическом лице (организации, не являющейся юридическим лицом) (при первой</w:t>
            </w:r>
            <w:proofErr w:type="gramEnd"/>
            <w:r>
              <w:rPr>
                <w:spacing w:val="-8"/>
                <w:sz w:val="18"/>
                <w:szCs w:val="18"/>
              </w:rPr>
              <w:t xml:space="preserve"> подаче такого документа в соответствующий исполнительный комитет)</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 xml:space="preserve"> копия документа, подтверждающего регистрацию товарного знака и (или) знака обслуживания на иностранном языке, если в наружной рекламе или рекламе на </w:t>
            </w:r>
            <w:r>
              <w:rPr>
                <w:spacing w:val="-8"/>
                <w:sz w:val="18"/>
                <w:szCs w:val="18"/>
              </w:rPr>
              <w:lastRenderedPageBreak/>
              <w:t>транспортном средстве содержится такой товарный знак и (или) знак обслуживания</w:t>
            </w:r>
          </w:p>
          <w:p w:rsidR="00963A37" w:rsidRDefault="00963A37">
            <w:pPr>
              <w:pStyle w:val="table10"/>
              <w:ind w:left="113"/>
              <w:rPr>
                <w:spacing w:val="-8"/>
                <w:sz w:val="18"/>
                <w:szCs w:val="18"/>
              </w:rPr>
            </w:pPr>
          </w:p>
          <w:p w:rsidR="00963A37" w:rsidRDefault="00963A37">
            <w:pPr>
              <w:pStyle w:val="table10"/>
              <w:ind w:left="113"/>
              <w:jc w:val="both"/>
              <w:rPr>
                <w:spacing w:val="-8"/>
                <w:sz w:val="18"/>
                <w:szCs w:val="18"/>
              </w:rPr>
            </w:pPr>
            <w:r>
              <w:rPr>
                <w:spacing w:val="-8"/>
                <w:sz w:val="18"/>
                <w:szCs w:val="18"/>
              </w:rPr>
              <w:t xml:space="preserve"> информация о местах и сроках размещения (распространения) наружной рекламы или рекламы на транспортном средстве соответствующим </w:t>
            </w:r>
            <w:proofErr w:type="spellStart"/>
            <w:r>
              <w:rPr>
                <w:spacing w:val="-8"/>
                <w:sz w:val="18"/>
                <w:szCs w:val="18"/>
              </w:rPr>
              <w:t>рекламораспространителем</w:t>
            </w:r>
            <w:proofErr w:type="spellEnd"/>
            <w:r>
              <w:rPr>
                <w:spacing w:val="-8"/>
                <w:sz w:val="18"/>
                <w:szCs w:val="18"/>
              </w:rPr>
              <w:t xml:space="preserve"> или рекламодателем</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rPr>
                <w:spacing w:val="-8"/>
                <w:sz w:val="18"/>
                <w:szCs w:val="18"/>
              </w:rPr>
            </w:pPr>
            <w:r>
              <w:rPr>
                <w:spacing w:val="-8"/>
                <w:sz w:val="18"/>
                <w:szCs w:val="18"/>
              </w:rPr>
              <w:lastRenderedPageBreak/>
              <w:t>10 дней – для случая согласования наружной рекламы, 20 дней – для случая согласования рекламы на транспортном средстве, а в случае направления запроса в другие государственные органы – 1 месяц</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jc w:val="both"/>
              <w:rPr>
                <w:spacing w:val="-8"/>
                <w:sz w:val="18"/>
                <w:szCs w:val="18"/>
              </w:rPr>
            </w:pPr>
            <w:r>
              <w:rPr>
                <w:spacing w:val="-8"/>
                <w:sz w:val="18"/>
                <w:szCs w:val="18"/>
              </w:rPr>
              <w:t>на период размещения (распространения) рекламы</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90"/>
              <w:rPr>
                <w:spacing w:val="-8"/>
                <w:sz w:val="18"/>
                <w:szCs w:val="18"/>
              </w:rPr>
            </w:pPr>
            <w:r>
              <w:rPr>
                <w:spacing w:val="-8"/>
                <w:sz w:val="18"/>
                <w:szCs w:val="18"/>
              </w:rPr>
              <w:t>бесплатно</w:t>
            </w:r>
          </w:p>
        </w:tc>
      </w:tr>
      <w:tr w:rsidR="00963A37" w:rsidTr="00963A37">
        <w:trPr>
          <w:trHeight w:val="16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b/>
                <w:sz w:val="18"/>
                <w:szCs w:val="18"/>
              </w:rPr>
            </w:pPr>
            <w:r>
              <w:rPr>
                <w:b/>
                <w:sz w:val="18"/>
                <w:szCs w:val="18"/>
              </w:rPr>
              <w:lastRenderedPageBreak/>
              <w:t>9.14.</w:t>
            </w:r>
            <w:r>
              <w:rPr>
                <w:sz w:val="18"/>
                <w:szCs w:val="18"/>
              </w:rPr>
              <w:t>Согласование проекта привязки средства наружной рекламы к участку местности</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Режим работы:   понедельник-пятница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13"/>
              <w:rPr>
                <w:spacing w:val="-8"/>
                <w:sz w:val="18"/>
                <w:szCs w:val="18"/>
              </w:rPr>
            </w:pPr>
            <w:r>
              <w:rPr>
                <w:spacing w:val="-8"/>
                <w:sz w:val="18"/>
                <w:szCs w:val="18"/>
              </w:rPr>
              <w:t>заявление</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t>проект привязки средства наружной рекламы к участку местности</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rPr>
                <w:spacing w:val="-8"/>
                <w:sz w:val="18"/>
                <w:szCs w:val="18"/>
              </w:rPr>
            </w:pPr>
            <w:r>
              <w:rPr>
                <w:spacing w:val="-8"/>
                <w:sz w:val="18"/>
                <w:szCs w:val="18"/>
              </w:rPr>
              <w:t>10 рабочих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jc w:val="both"/>
              <w:rPr>
                <w:spacing w:val="-8"/>
                <w:sz w:val="18"/>
                <w:szCs w:val="18"/>
              </w:rPr>
            </w:pPr>
            <w:r>
              <w:rPr>
                <w:spacing w:val="-8"/>
                <w:sz w:val="18"/>
                <w:szCs w:val="18"/>
              </w:rPr>
              <w:t xml:space="preserve">    бессрочно</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90"/>
              <w:rPr>
                <w:spacing w:val="-8"/>
                <w:sz w:val="18"/>
                <w:szCs w:val="18"/>
              </w:rPr>
            </w:pPr>
            <w:r>
              <w:rPr>
                <w:spacing w:val="-8"/>
                <w:sz w:val="18"/>
                <w:szCs w:val="18"/>
              </w:rPr>
              <w:t>плата за услуги</w:t>
            </w:r>
          </w:p>
        </w:tc>
      </w:tr>
      <w:tr w:rsidR="00963A37" w:rsidTr="00963A37">
        <w:trPr>
          <w:trHeight w:val="16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b/>
                <w:sz w:val="18"/>
                <w:szCs w:val="18"/>
              </w:rPr>
            </w:pPr>
            <w:r>
              <w:rPr>
                <w:b/>
                <w:sz w:val="18"/>
                <w:szCs w:val="18"/>
              </w:rPr>
              <w:t>9.15.</w:t>
            </w:r>
            <w:r>
              <w:t xml:space="preserve"> </w:t>
            </w:r>
            <w:r>
              <w:rPr>
                <w:sz w:val="18"/>
                <w:szCs w:val="18"/>
              </w:rPr>
              <w:t>Выдача разрешений на проведение раскопок улиц, площадей, дворов, других земель общего пользования (за исключением случаев выполнения аварийных работ)</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Начальник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Кондратович Евгений Иванович,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специалист отдела архитектуры и строительства,  жилищно-коммунального хозяйства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Шатило</w:t>
            </w:r>
            <w:proofErr w:type="spellEnd"/>
            <w:r>
              <w:rPr>
                <w:rFonts w:ascii="Times New Roman" w:hAnsi="Times New Roman"/>
                <w:sz w:val="18"/>
                <w:szCs w:val="18"/>
              </w:rPr>
              <w:t xml:space="preserve"> Алеся Леонидовна, кабинет  № 122,  тел. 7-75-04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Режим работы:  понедельник-пятница - 8.00-</w:t>
            </w:r>
            <w:r>
              <w:rPr>
                <w:rFonts w:ascii="Times New Roman" w:hAnsi="Times New Roman"/>
                <w:sz w:val="18"/>
                <w:szCs w:val="18"/>
              </w:rPr>
              <w:lastRenderedPageBreak/>
              <w:t>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13"/>
              <w:rPr>
                <w:spacing w:val="-8"/>
                <w:sz w:val="18"/>
                <w:szCs w:val="18"/>
              </w:rPr>
            </w:pPr>
            <w:r>
              <w:rPr>
                <w:spacing w:val="-8"/>
                <w:sz w:val="18"/>
                <w:szCs w:val="18"/>
              </w:rPr>
              <w:lastRenderedPageBreak/>
              <w:t>заявление</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t xml:space="preserve">документ, удостоверяющий право на земельный участок </w:t>
            </w:r>
          </w:p>
          <w:p w:rsidR="00963A37" w:rsidRDefault="00963A37">
            <w:pPr>
              <w:pStyle w:val="table10"/>
              <w:ind w:left="113"/>
              <w:rPr>
                <w:spacing w:val="-8"/>
                <w:sz w:val="18"/>
                <w:szCs w:val="18"/>
              </w:rPr>
            </w:pPr>
            <w:r>
              <w:rPr>
                <w:spacing w:val="-8"/>
                <w:sz w:val="18"/>
                <w:szCs w:val="18"/>
              </w:rPr>
              <w:t xml:space="preserve"> согласованная проектная документация</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rPr>
                <w:spacing w:val="-8"/>
                <w:sz w:val="18"/>
                <w:szCs w:val="18"/>
              </w:rPr>
            </w:pPr>
            <w:r>
              <w:rPr>
                <w:spacing w:val="-8"/>
                <w:sz w:val="18"/>
                <w:szCs w:val="18"/>
              </w:rPr>
              <w:t>5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jc w:val="both"/>
              <w:rPr>
                <w:spacing w:val="-8"/>
                <w:sz w:val="18"/>
                <w:szCs w:val="18"/>
              </w:rPr>
            </w:pPr>
            <w:r>
              <w:rPr>
                <w:spacing w:val="-8"/>
                <w:sz w:val="18"/>
                <w:szCs w:val="18"/>
              </w:rPr>
              <w:t>бессрочно</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90"/>
              <w:rPr>
                <w:spacing w:val="-8"/>
                <w:sz w:val="18"/>
                <w:szCs w:val="18"/>
              </w:rPr>
            </w:pPr>
            <w:r>
              <w:rPr>
                <w:spacing w:val="-8"/>
                <w:sz w:val="18"/>
                <w:szCs w:val="18"/>
              </w:rPr>
              <w:t>плата за услуги</w:t>
            </w:r>
          </w:p>
        </w:tc>
      </w:tr>
      <w:tr w:rsidR="00963A37" w:rsidTr="00963A37">
        <w:trPr>
          <w:trHeight w:val="16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jc w:val="both"/>
              <w:rPr>
                <w:b/>
                <w:sz w:val="18"/>
                <w:szCs w:val="18"/>
              </w:rPr>
            </w:pPr>
            <w:r>
              <w:rPr>
                <w:b/>
                <w:sz w:val="18"/>
                <w:szCs w:val="18"/>
              </w:rPr>
              <w:lastRenderedPageBreak/>
              <w:t xml:space="preserve">9.21. </w:t>
            </w:r>
            <w:r>
              <w:rPr>
                <w:sz w:val="18"/>
                <w:szCs w:val="18"/>
              </w:rPr>
              <w:t>Согласование проведения ярмарки</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Заместитель председателя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Пашкевич Ирина </w:t>
            </w:r>
            <w:proofErr w:type="spellStart"/>
            <w:r>
              <w:rPr>
                <w:rFonts w:ascii="Times New Roman" w:hAnsi="Times New Roman"/>
                <w:sz w:val="18"/>
                <w:szCs w:val="18"/>
              </w:rPr>
              <w:t>Бонифациевна</w:t>
            </w:r>
            <w:proofErr w:type="spellEnd"/>
            <w:r>
              <w:rPr>
                <w:rFonts w:ascii="Times New Roman" w:hAnsi="Times New Roman"/>
                <w:sz w:val="18"/>
                <w:szCs w:val="18"/>
              </w:rPr>
              <w:t>,     кабинет  № 209,     тел. 5-1514</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Во время отсутствия: начальник отдела экономики райисполкома Пекарская Марина Васильевна, кабинет № 124, тел. 7-75-11</w:t>
            </w:r>
          </w:p>
          <w:p w:rsidR="00963A37" w:rsidRDefault="00963A37">
            <w:pPr>
              <w:spacing w:line="240" w:lineRule="exact"/>
              <w:ind w:left="181" w:right="136"/>
              <w:jc w:val="both"/>
              <w:rPr>
                <w:rFonts w:ascii="Times New Roman" w:hAnsi="Times New Roman"/>
                <w:sz w:val="18"/>
                <w:szCs w:val="18"/>
              </w:rPr>
            </w:pPr>
            <w:r>
              <w:rPr>
                <w:rFonts w:ascii="Times New Roman" w:hAnsi="Times New Roman"/>
                <w:sz w:val="18"/>
                <w:szCs w:val="18"/>
              </w:rPr>
              <w:t xml:space="preserve">Режим </w:t>
            </w:r>
            <w:proofErr w:type="spellStart"/>
            <w:r>
              <w:rPr>
                <w:rFonts w:ascii="Times New Roman" w:hAnsi="Times New Roman"/>
                <w:sz w:val="18"/>
                <w:szCs w:val="18"/>
              </w:rPr>
              <w:t>работы</w:t>
            </w:r>
            <w:proofErr w:type="gramStart"/>
            <w:r>
              <w:rPr>
                <w:rFonts w:ascii="Times New Roman" w:hAnsi="Times New Roman"/>
                <w:sz w:val="18"/>
                <w:szCs w:val="18"/>
              </w:rPr>
              <w:t>:п</w:t>
            </w:r>
            <w:proofErr w:type="gramEnd"/>
            <w:r>
              <w:rPr>
                <w:rFonts w:ascii="Times New Roman" w:hAnsi="Times New Roman"/>
                <w:sz w:val="18"/>
                <w:szCs w:val="18"/>
              </w:rPr>
              <w:t>онедельник-пятница</w:t>
            </w:r>
            <w:proofErr w:type="spellEnd"/>
            <w:r>
              <w:rPr>
                <w:rFonts w:ascii="Times New Roman" w:hAnsi="Times New Roman"/>
                <w:sz w:val="18"/>
                <w:szCs w:val="18"/>
              </w:rPr>
              <w:t xml:space="preserve">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13"/>
              <w:rPr>
                <w:spacing w:val="-8"/>
                <w:sz w:val="18"/>
                <w:szCs w:val="18"/>
              </w:rPr>
            </w:pPr>
            <w:r>
              <w:rPr>
                <w:spacing w:val="-8"/>
                <w:sz w:val="18"/>
                <w:szCs w:val="18"/>
              </w:rPr>
              <w:t>заявление</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t>список участников ярмарки</w:t>
            </w:r>
          </w:p>
          <w:p w:rsidR="00963A37" w:rsidRDefault="00963A37">
            <w:pPr>
              <w:pStyle w:val="table10"/>
              <w:ind w:left="113"/>
              <w:rPr>
                <w:spacing w:val="-8"/>
                <w:sz w:val="18"/>
                <w:szCs w:val="18"/>
              </w:rPr>
            </w:pPr>
          </w:p>
          <w:p w:rsidR="00963A37" w:rsidRDefault="00963A37">
            <w:pPr>
              <w:pStyle w:val="table10"/>
              <w:ind w:left="113"/>
              <w:rPr>
                <w:spacing w:val="-8"/>
                <w:sz w:val="18"/>
                <w:szCs w:val="18"/>
              </w:rPr>
            </w:pPr>
            <w:r>
              <w:rPr>
                <w:spacing w:val="-8"/>
                <w:sz w:val="18"/>
                <w:szCs w:val="18"/>
              </w:rPr>
              <w:t>документ,  подтверждающий правомочия организатора на проведение ярмарки на определенной территории (в здании, помещении)</w:t>
            </w:r>
          </w:p>
          <w:p w:rsidR="00963A37" w:rsidRDefault="00963A37">
            <w:pPr>
              <w:pStyle w:val="table10"/>
              <w:ind w:left="113"/>
              <w:rPr>
                <w:spacing w:val="-8"/>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rPr>
                <w:spacing w:val="-8"/>
                <w:sz w:val="18"/>
                <w:szCs w:val="18"/>
              </w:rPr>
            </w:pPr>
            <w:r>
              <w:rPr>
                <w:spacing w:val="-8"/>
                <w:sz w:val="18"/>
                <w:szCs w:val="18"/>
              </w:rPr>
              <w:t>15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80"/>
              <w:jc w:val="both"/>
              <w:rPr>
                <w:spacing w:val="-8"/>
                <w:sz w:val="18"/>
                <w:szCs w:val="18"/>
              </w:rPr>
            </w:pPr>
            <w:r>
              <w:rPr>
                <w:spacing w:val="-8"/>
                <w:sz w:val="18"/>
                <w:szCs w:val="18"/>
              </w:rPr>
              <w:t>на время проведения ярмарки</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90"/>
              <w:rPr>
                <w:spacing w:val="-8"/>
                <w:sz w:val="18"/>
                <w:szCs w:val="18"/>
              </w:rPr>
            </w:pPr>
            <w:r>
              <w:rPr>
                <w:spacing w:val="-8"/>
                <w:sz w:val="18"/>
                <w:szCs w:val="18"/>
              </w:rPr>
              <w:t>бесплатно</w:t>
            </w:r>
          </w:p>
        </w:tc>
      </w:tr>
      <w:tr w:rsidR="00963A37" w:rsidTr="00963A37">
        <w:trPr>
          <w:trHeight w:val="16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spacing w:before="120"/>
              <w:jc w:val="both"/>
              <w:rPr>
                <w:sz w:val="18"/>
                <w:szCs w:val="18"/>
              </w:rPr>
            </w:pPr>
            <w:r>
              <w:rPr>
                <w:b/>
                <w:sz w:val="18"/>
                <w:szCs w:val="18"/>
              </w:rPr>
              <w:t>9.25</w:t>
            </w:r>
            <w:r>
              <w:rPr>
                <w:sz w:val="18"/>
                <w:szCs w:val="18"/>
              </w:rPr>
              <w:t>. Согласование маршрута движения и ассортиментного перечня товаров автомагазина, в котором предполагается розничная торговля алкогольными напитками на территории сельской местности</w:t>
            </w:r>
          </w:p>
          <w:p w:rsidR="00963A37" w:rsidRDefault="00963A37">
            <w:pPr>
              <w:pStyle w:val="table10"/>
              <w:jc w:val="both"/>
              <w:rPr>
                <w:b/>
                <w:sz w:val="18"/>
                <w:szCs w:val="18"/>
              </w:rPr>
            </w:pP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Заместитель председателя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Пашкевич Ирина </w:t>
            </w:r>
            <w:proofErr w:type="spellStart"/>
            <w:r>
              <w:rPr>
                <w:rFonts w:ascii="Times New Roman" w:hAnsi="Times New Roman"/>
                <w:sz w:val="18"/>
                <w:szCs w:val="18"/>
              </w:rPr>
              <w:t>Бонифациевна</w:t>
            </w:r>
            <w:proofErr w:type="spellEnd"/>
            <w:r>
              <w:rPr>
                <w:rFonts w:ascii="Times New Roman" w:hAnsi="Times New Roman"/>
                <w:sz w:val="18"/>
                <w:szCs w:val="18"/>
              </w:rPr>
              <w:t>,     кабинет  № 209,     тел. 5-1514</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Во время отсутствия: начальник отдела экономики райисполкома Пекарская Марина Васильевна, кабинет № 124, тел. 7-75-11</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w:t>
            </w:r>
            <w:proofErr w:type="spellStart"/>
            <w:r>
              <w:rPr>
                <w:rFonts w:ascii="Times New Roman" w:hAnsi="Times New Roman"/>
                <w:sz w:val="18"/>
                <w:szCs w:val="18"/>
              </w:rPr>
              <w:t>работы</w:t>
            </w:r>
            <w:proofErr w:type="gramStart"/>
            <w:r>
              <w:rPr>
                <w:rFonts w:ascii="Times New Roman" w:hAnsi="Times New Roman"/>
                <w:sz w:val="18"/>
                <w:szCs w:val="18"/>
              </w:rPr>
              <w:t>:п</w:t>
            </w:r>
            <w:proofErr w:type="gramEnd"/>
            <w:r>
              <w:rPr>
                <w:rFonts w:ascii="Times New Roman" w:hAnsi="Times New Roman"/>
                <w:sz w:val="18"/>
                <w:szCs w:val="18"/>
              </w:rPr>
              <w:t>онедельник-пятница</w:t>
            </w:r>
            <w:proofErr w:type="spellEnd"/>
            <w:r>
              <w:rPr>
                <w:rFonts w:ascii="Times New Roman" w:hAnsi="Times New Roman"/>
                <w:sz w:val="18"/>
                <w:szCs w:val="18"/>
              </w:rPr>
              <w:t xml:space="preserve"> - 8.00-17.00, обеденный перерыв - 13.00-14.00 выходной - суббота, воскресенье, праздничные дни</w:t>
            </w: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spacing w:before="120"/>
            </w:pPr>
            <w:r>
              <w:t>заявление</w:t>
            </w:r>
          </w:p>
          <w:p w:rsidR="00963A37" w:rsidRDefault="00963A37">
            <w:pPr>
              <w:pStyle w:val="table10"/>
              <w:spacing w:before="120"/>
              <w:rPr>
                <w:spacing w:val="-8"/>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spacing w:before="120"/>
            </w:pPr>
            <w:r>
              <w:t>5 рабочих дней</w:t>
            </w:r>
          </w:p>
          <w:p w:rsidR="00963A37" w:rsidRDefault="00963A37">
            <w:pPr>
              <w:pStyle w:val="table10"/>
              <w:spacing w:before="120"/>
              <w:rPr>
                <w:spacing w:val="-8"/>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spacing w:before="120"/>
            </w:pPr>
            <w:r>
              <w:t xml:space="preserve">бессрочно </w:t>
            </w:r>
          </w:p>
          <w:p w:rsidR="00963A37" w:rsidRDefault="00963A37">
            <w:pPr>
              <w:pStyle w:val="table10"/>
              <w:ind w:left="180"/>
              <w:jc w:val="both"/>
              <w:rPr>
                <w:spacing w:val="-8"/>
                <w:sz w:val="18"/>
                <w:szCs w:val="18"/>
              </w:rPr>
            </w:pP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table10"/>
              <w:ind w:left="190"/>
              <w:rPr>
                <w:spacing w:val="-8"/>
                <w:sz w:val="18"/>
                <w:szCs w:val="18"/>
              </w:rPr>
            </w:pPr>
          </w:p>
          <w:p w:rsidR="00963A37" w:rsidRDefault="00963A37">
            <w:pPr>
              <w:pStyle w:val="table10"/>
              <w:ind w:left="190"/>
              <w:rPr>
                <w:spacing w:val="-8"/>
                <w:sz w:val="18"/>
                <w:szCs w:val="18"/>
              </w:rPr>
            </w:pPr>
            <w:r>
              <w:rPr>
                <w:spacing w:val="-8"/>
                <w:sz w:val="18"/>
                <w:szCs w:val="18"/>
              </w:rPr>
              <w:t>бесплатно</w:t>
            </w:r>
          </w:p>
        </w:tc>
      </w:tr>
    </w:tbl>
    <w:p w:rsidR="00963A37" w:rsidRDefault="00963A37" w:rsidP="00963A37">
      <w:pPr>
        <w:jc w:val="center"/>
        <w:rPr>
          <w:rFonts w:ascii="Times New Roman" w:hAnsi="Times New Roman"/>
          <w:b/>
          <w:sz w:val="28"/>
          <w:szCs w:val="28"/>
        </w:rPr>
      </w:pPr>
    </w:p>
    <w:p w:rsidR="00963A37" w:rsidRDefault="00963A37" w:rsidP="00963A37">
      <w:pPr>
        <w:jc w:val="center"/>
        <w:rPr>
          <w:rFonts w:ascii="Times New Roman" w:hAnsi="Times New Roman"/>
          <w:b/>
          <w:sz w:val="26"/>
          <w:szCs w:val="26"/>
        </w:rPr>
      </w:pPr>
      <w:r>
        <w:rPr>
          <w:rFonts w:ascii="Times New Roman" w:hAnsi="Times New Roman"/>
          <w:b/>
          <w:sz w:val="26"/>
          <w:szCs w:val="26"/>
        </w:rPr>
        <w:t>7. Финансы</w:t>
      </w:r>
    </w:p>
    <w:tbl>
      <w:tblPr>
        <w:tblpPr w:leftFromText="180" w:rightFromText="180" w:vertAnchor="text" w:horzAnchor="page" w:tblpX="1049" w:tblpY="413"/>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3961"/>
        <w:gridCol w:w="3410"/>
        <w:gridCol w:w="1760"/>
        <w:gridCol w:w="1760"/>
        <w:gridCol w:w="1650"/>
      </w:tblGrid>
      <w:tr w:rsidR="00963A37" w:rsidTr="00963A37">
        <w:trPr>
          <w:trHeight w:val="598"/>
        </w:trPr>
        <w:tc>
          <w:tcPr>
            <w:tcW w:w="2638"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lastRenderedPageBreak/>
              <w:t>Наименование административной процедуры</w:t>
            </w:r>
          </w:p>
        </w:tc>
        <w:tc>
          <w:tcPr>
            <w:tcW w:w="39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Орган, уполномоченный на осуществление административной процедуры</w:t>
            </w:r>
          </w:p>
        </w:tc>
        <w:tc>
          <w:tcPr>
            <w:tcW w:w="341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осуществления административной процедуры</w:t>
            </w:r>
          </w:p>
        </w:tc>
        <w:tc>
          <w:tcPr>
            <w:tcW w:w="176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Срок действия справок или других документов, выдаваемых при осуществлении административной процедуры</w:t>
            </w:r>
          </w:p>
        </w:tc>
        <w:tc>
          <w:tcPr>
            <w:tcW w:w="1650" w:type="dxa"/>
            <w:tcBorders>
              <w:top w:val="single" w:sz="4" w:space="0" w:color="auto"/>
              <w:left w:val="single" w:sz="4" w:space="0" w:color="auto"/>
              <w:bottom w:val="single" w:sz="4" w:space="0" w:color="auto"/>
              <w:right w:val="single" w:sz="4" w:space="0" w:color="auto"/>
            </w:tcBorders>
            <w:hideMark/>
          </w:tcPr>
          <w:p w:rsidR="00963A37" w:rsidRDefault="00963A37">
            <w:pPr>
              <w:spacing w:after="0" w:line="240" w:lineRule="auto"/>
              <w:jc w:val="center"/>
              <w:rPr>
                <w:rFonts w:ascii="Times New Roman" w:hAnsi="Times New Roman"/>
                <w:b/>
                <w:spacing w:val="-8"/>
                <w:sz w:val="18"/>
                <w:szCs w:val="18"/>
              </w:rPr>
            </w:pPr>
            <w:r>
              <w:rPr>
                <w:rFonts w:ascii="Times New Roman" w:hAnsi="Times New Roman"/>
                <w:sz w:val="18"/>
                <w:szCs w:val="18"/>
              </w:rPr>
              <w:t>Размер платы, взимаемой при осуществлении административной процедуры</w:t>
            </w:r>
          </w:p>
        </w:tc>
      </w:tr>
      <w:tr w:rsidR="00963A37" w:rsidTr="00963A37">
        <w:trPr>
          <w:trHeight w:val="57"/>
        </w:trPr>
        <w:tc>
          <w:tcPr>
            <w:tcW w:w="263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pStyle w:val="table10"/>
              <w:ind w:left="142"/>
              <w:jc w:val="both"/>
              <w:rPr>
                <w:b/>
                <w:spacing w:val="-8"/>
                <w:sz w:val="18"/>
                <w:szCs w:val="18"/>
              </w:rPr>
            </w:pPr>
            <w:r>
              <w:rPr>
                <w:b/>
                <w:spacing w:val="-8"/>
              </w:rPr>
              <w:t>15.24.</w:t>
            </w:r>
            <w:r>
              <w:rPr>
                <w:b/>
                <w:spacing w:val="-8"/>
                <w:sz w:val="18"/>
                <w:szCs w:val="18"/>
              </w:rPr>
              <w:t xml:space="preserve"> </w:t>
            </w:r>
            <w:r>
              <w:rPr>
                <w:spacing w:val="-8"/>
                <w:sz w:val="18"/>
                <w:szCs w:val="18"/>
              </w:rPr>
              <w:t>Выдача справки о состоянии расчетов по полученным из местного бюджета займам, ссудам (в том числе пролонгированным), исполненным гарантиям местных исполнительных и распорядительных органов</w:t>
            </w:r>
          </w:p>
        </w:tc>
        <w:tc>
          <w:tcPr>
            <w:tcW w:w="39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spacing w:line="240" w:lineRule="auto"/>
              <w:ind w:left="181" w:right="136"/>
              <w:jc w:val="both"/>
              <w:rPr>
                <w:rFonts w:ascii="Times New Roman" w:hAnsi="Times New Roman"/>
                <w:sz w:val="18"/>
                <w:szCs w:val="18"/>
              </w:rPr>
            </w:pPr>
            <w:proofErr w:type="spellStart"/>
            <w:r>
              <w:rPr>
                <w:rFonts w:ascii="Times New Roman" w:hAnsi="Times New Roman"/>
                <w:sz w:val="18"/>
                <w:szCs w:val="18"/>
              </w:rPr>
              <w:t>Столбцовский</w:t>
            </w:r>
            <w:proofErr w:type="spellEnd"/>
            <w:r>
              <w:rPr>
                <w:rFonts w:ascii="Times New Roman" w:hAnsi="Times New Roman"/>
                <w:sz w:val="18"/>
                <w:szCs w:val="18"/>
              </w:rPr>
              <w:t xml:space="preserve"> районный исполнительный комитет,    Минская область г. Столбцы, ул. Ленинская, 45</w:t>
            </w:r>
          </w:p>
          <w:p w:rsidR="00963A37" w:rsidRDefault="00963A37">
            <w:pPr>
              <w:spacing w:line="240" w:lineRule="auto"/>
              <w:ind w:left="181" w:right="137"/>
              <w:jc w:val="both"/>
              <w:rPr>
                <w:rFonts w:ascii="Times New Roman" w:hAnsi="Times New Roman"/>
                <w:sz w:val="18"/>
                <w:szCs w:val="18"/>
              </w:rPr>
            </w:pPr>
            <w:r>
              <w:rPr>
                <w:rFonts w:ascii="Times New Roman" w:hAnsi="Times New Roman"/>
                <w:sz w:val="18"/>
                <w:szCs w:val="18"/>
              </w:rPr>
              <w:t xml:space="preserve">Начальник финансового отдела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Валевач</w:t>
            </w:r>
            <w:proofErr w:type="spellEnd"/>
            <w:r>
              <w:rPr>
                <w:rFonts w:ascii="Times New Roman" w:hAnsi="Times New Roman"/>
                <w:sz w:val="18"/>
                <w:szCs w:val="18"/>
              </w:rPr>
              <w:t xml:space="preserve"> Наталья Викторовна, кабинет № 105, тел. 7-74-44</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Во время отсутствия:  главный экономист финансового отдела </w:t>
            </w:r>
            <w:proofErr w:type="spellStart"/>
            <w:r>
              <w:rPr>
                <w:rFonts w:ascii="Times New Roman" w:hAnsi="Times New Roman"/>
                <w:sz w:val="18"/>
                <w:szCs w:val="18"/>
              </w:rPr>
              <w:t>Столбцовского</w:t>
            </w:r>
            <w:proofErr w:type="spellEnd"/>
            <w:r>
              <w:rPr>
                <w:rFonts w:ascii="Times New Roman" w:hAnsi="Times New Roman"/>
                <w:sz w:val="18"/>
                <w:szCs w:val="18"/>
              </w:rPr>
              <w:t xml:space="preserve"> райисполкома </w:t>
            </w:r>
            <w:proofErr w:type="spellStart"/>
            <w:r>
              <w:rPr>
                <w:rFonts w:ascii="Times New Roman" w:hAnsi="Times New Roman"/>
                <w:sz w:val="18"/>
                <w:szCs w:val="18"/>
              </w:rPr>
              <w:t>Кривута</w:t>
            </w:r>
            <w:proofErr w:type="spellEnd"/>
            <w:r>
              <w:rPr>
                <w:rFonts w:ascii="Times New Roman" w:hAnsi="Times New Roman"/>
                <w:sz w:val="18"/>
                <w:szCs w:val="18"/>
              </w:rPr>
              <w:t xml:space="preserve"> Елена Николаевна,     кабинет  №104,      тел. 5 53 75</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 xml:space="preserve">Режим работы:                              </w:t>
            </w:r>
          </w:p>
          <w:p w:rsidR="00963A37" w:rsidRDefault="00963A37">
            <w:pPr>
              <w:spacing w:line="240" w:lineRule="auto"/>
              <w:ind w:left="181" w:right="136"/>
              <w:jc w:val="both"/>
              <w:rPr>
                <w:rFonts w:ascii="Times New Roman" w:hAnsi="Times New Roman"/>
                <w:sz w:val="18"/>
                <w:szCs w:val="18"/>
              </w:rPr>
            </w:pPr>
            <w:r>
              <w:rPr>
                <w:rFonts w:ascii="Times New Roman" w:hAnsi="Times New Roman"/>
                <w:sz w:val="18"/>
                <w:szCs w:val="18"/>
              </w:rPr>
              <w:t>понедельник-пятница - 8.00-17.00, обеденный перерыв - 13.00-14.00 выходной - суббота, воскресенье, праздничные дни</w:t>
            </w:r>
          </w:p>
          <w:p w:rsidR="00963A37" w:rsidRDefault="00963A37">
            <w:pPr>
              <w:spacing w:line="240" w:lineRule="auto"/>
              <w:ind w:right="137"/>
              <w:jc w:val="both"/>
              <w:rPr>
                <w:rFonts w:ascii="Times New Roman" w:hAnsi="Times New Roman"/>
                <w:sz w:val="18"/>
                <w:szCs w:val="18"/>
              </w:rPr>
            </w:pPr>
          </w:p>
        </w:tc>
        <w:tc>
          <w:tcPr>
            <w:tcW w:w="341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63A37" w:rsidRDefault="00963A37">
            <w:pPr>
              <w:pStyle w:val="ConsPlusNonformat"/>
              <w:ind w:left="113"/>
              <w:jc w:val="both"/>
              <w:rPr>
                <w:rFonts w:ascii="Times New Roman" w:hAnsi="Times New Roman" w:cs="Times New Roman"/>
                <w:sz w:val="18"/>
                <w:szCs w:val="18"/>
              </w:rPr>
            </w:pPr>
            <w:r>
              <w:rPr>
                <w:rFonts w:ascii="Times New Roman" w:hAnsi="Times New Roman" w:cs="Times New Roman"/>
                <w:sz w:val="18"/>
                <w:szCs w:val="18"/>
              </w:rPr>
              <w:t>заявление субъекта хозяйствования</w:t>
            </w:r>
          </w:p>
          <w:p w:rsidR="00963A37" w:rsidRDefault="00963A37">
            <w:pPr>
              <w:pStyle w:val="ConsPlusNonformat"/>
              <w:ind w:left="113"/>
              <w:jc w:val="both"/>
              <w:rPr>
                <w:rFonts w:ascii="Times New Roman" w:hAnsi="Times New Roman" w:cs="Times New Roman"/>
                <w:sz w:val="18"/>
                <w:szCs w:val="18"/>
              </w:rPr>
            </w:pP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color w:val="FF0000"/>
                <w:sz w:val="18"/>
                <w:szCs w:val="18"/>
                <w:lang w:val="be-BY"/>
              </w:rPr>
            </w:pPr>
            <w:r>
              <w:rPr>
                <w:rFonts w:ascii="Times New Roman" w:hAnsi="Times New Roman"/>
                <w:sz w:val="18"/>
                <w:szCs w:val="18"/>
              </w:rPr>
              <w:t>15  дней</w:t>
            </w:r>
          </w:p>
        </w:tc>
        <w:tc>
          <w:tcPr>
            <w:tcW w:w="176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jc w:val="center"/>
              <w:rPr>
                <w:rFonts w:ascii="Times New Roman" w:hAnsi="Times New Roman"/>
                <w:color w:val="000000"/>
                <w:spacing w:val="-6"/>
                <w:sz w:val="18"/>
                <w:szCs w:val="18"/>
              </w:rPr>
            </w:pPr>
            <w:r>
              <w:rPr>
                <w:rFonts w:ascii="Times New Roman" w:hAnsi="Times New Roman"/>
                <w:color w:val="000000"/>
                <w:spacing w:val="-6"/>
                <w:sz w:val="18"/>
                <w:szCs w:val="18"/>
              </w:rPr>
              <w:t>бессрочно</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3A37" w:rsidRDefault="00963A37">
            <w:pPr>
              <w:spacing w:line="240" w:lineRule="auto"/>
              <w:ind w:left="190"/>
              <w:jc w:val="center"/>
              <w:rPr>
                <w:rFonts w:ascii="Times New Roman" w:hAnsi="Times New Roman"/>
                <w:color w:val="000000"/>
                <w:spacing w:val="-6"/>
                <w:sz w:val="18"/>
                <w:szCs w:val="18"/>
              </w:rPr>
            </w:pPr>
            <w:r>
              <w:rPr>
                <w:rFonts w:ascii="Times New Roman" w:hAnsi="Times New Roman"/>
                <w:color w:val="000000"/>
                <w:spacing w:val="-6"/>
                <w:sz w:val="18"/>
                <w:szCs w:val="18"/>
              </w:rPr>
              <w:t>бесплатно</w:t>
            </w:r>
          </w:p>
        </w:tc>
      </w:tr>
    </w:tbl>
    <w:p w:rsidR="00963A37" w:rsidRDefault="00963A37" w:rsidP="00963A37">
      <w:pPr>
        <w:jc w:val="center"/>
        <w:rPr>
          <w:rFonts w:ascii="Times New Roman" w:hAnsi="Times New Roman"/>
          <w:b/>
          <w:sz w:val="28"/>
          <w:szCs w:val="28"/>
        </w:rPr>
      </w:pPr>
    </w:p>
    <w:p w:rsidR="00963A37" w:rsidRDefault="00963A37" w:rsidP="00963A37"/>
    <w:p w:rsidR="00441FB6" w:rsidRDefault="00441FB6">
      <w:bookmarkStart w:id="0" w:name="_GoBack"/>
      <w:bookmarkEnd w:id="0"/>
    </w:p>
    <w:sectPr w:rsidR="00441FB6" w:rsidSect="00963A37">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2"/>
    <w:rsid w:val="00131602"/>
    <w:rsid w:val="00441FB6"/>
    <w:rsid w:val="00821FEC"/>
    <w:rsid w:val="0096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A3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963A37"/>
    <w:pPr>
      <w:spacing w:after="0" w:line="240" w:lineRule="auto"/>
    </w:pPr>
    <w:rPr>
      <w:rFonts w:ascii="Times New Roman" w:hAnsi="Times New Roman"/>
      <w:sz w:val="20"/>
      <w:szCs w:val="20"/>
    </w:rPr>
  </w:style>
  <w:style w:type="paragraph" w:customStyle="1" w:styleId="ConsPlusNonformat">
    <w:name w:val="ConsPlusNonformat"/>
    <w:rsid w:val="00963A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A3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963A37"/>
    <w:pPr>
      <w:spacing w:after="0" w:line="240" w:lineRule="auto"/>
    </w:pPr>
    <w:rPr>
      <w:rFonts w:ascii="Times New Roman" w:hAnsi="Times New Roman"/>
      <w:sz w:val="20"/>
      <w:szCs w:val="20"/>
    </w:rPr>
  </w:style>
  <w:style w:type="paragraph" w:customStyle="1" w:styleId="ConsPlusNonformat">
    <w:name w:val="ConsPlusNonformat"/>
    <w:rsid w:val="00963A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6181</Words>
  <Characters>35237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2020-06-09T11:47:00Z</dcterms:created>
  <dcterms:modified xsi:type="dcterms:W3CDTF">2020-06-09T11:49:00Z</dcterms:modified>
</cp:coreProperties>
</file>