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3D" w:rsidRDefault="008C5B3D" w:rsidP="008C5B3D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Методические рекомендации</w:t>
      </w:r>
    </w:p>
    <w:p w:rsidR="008C5B3D" w:rsidRDefault="00277EC7" w:rsidP="008C5B3D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части налогообложения </w:t>
      </w:r>
    </w:p>
    <w:p w:rsidR="008C5B3D" w:rsidRPr="00277EC7" w:rsidRDefault="008C5B3D" w:rsidP="00277EC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277EC7" w:rsidRPr="00D364CB" w:rsidRDefault="00277EC7" w:rsidP="00277E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364CB">
        <w:rPr>
          <w:rFonts w:ascii="Times New Roman" w:eastAsia="Calibri" w:hAnsi="Times New Roman" w:cs="Times New Roman"/>
          <w:b/>
          <w:sz w:val="30"/>
          <w:szCs w:val="30"/>
        </w:rPr>
        <w:t>Отсрочка с последующей рассрочкой, налоговый кредит.</w:t>
      </w:r>
    </w:p>
    <w:p w:rsidR="00277EC7" w:rsidRPr="00277EC7" w:rsidRDefault="00277EC7" w:rsidP="00277EC7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t>1.1. Общие положения.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Указом предусмотрено предоставление областными, Минским городским, районными, городскими (городов областного подчинения) Советами депутатов либо по их пор</w:t>
      </w:r>
      <w:r>
        <w:rPr>
          <w:rFonts w:ascii="Times New Roman" w:eastAsia="Calibri" w:hAnsi="Times New Roman" w:cs="Times New Roman"/>
          <w:sz w:val="30"/>
          <w:szCs w:val="30"/>
        </w:rPr>
        <w:t>учению местными исполнительными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и распорядительными органами (далее – местные органы власти) отсрочки с последующей рассрочкой, налогового кредита в отношении налогов, сборов (пошлин), </w:t>
      </w:r>
      <w:r w:rsidRPr="00277EC7">
        <w:rPr>
          <w:rFonts w:ascii="Times New Roman" w:eastAsia="Calibri" w:hAnsi="Times New Roman" w:cs="Times New Roman"/>
          <w:b/>
          <w:sz w:val="30"/>
          <w:szCs w:val="30"/>
        </w:rPr>
        <w:t>полностью уплачиваемых в соответствующие местные бюджеты, арендной платы за земельные участки, находящиеся в государственной с</w:t>
      </w:r>
      <w:r>
        <w:rPr>
          <w:rFonts w:ascii="Times New Roman" w:eastAsia="Calibri" w:hAnsi="Times New Roman" w:cs="Times New Roman"/>
          <w:b/>
          <w:sz w:val="30"/>
          <w:szCs w:val="30"/>
        </w:rPr>
        <w:t>обственности, подлежащих уплате</w:t>
      </w:r>
      <w:r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b/>
          <w:sz w:val="30"/>
          <w:szCs w:val="30"/>
        </w:rPr>
        <w:t xml:space="preserve">с 1 апреля по 30 сентября </w:t>
      </w:r>
      <w:smartTag w:uri="urn:schemas-microsoft-com:office:smarttags" w:element="metricconverter">
        <w:smartTagPr>
          <w:attr w:name="ProductID" w:val="2020 г"/>
        </w:smartTagPr>
        <w:r w:rsidRPr="00277EC7">
          <w:rPr>
            <w:rFonts w:ascii="Times New Roman" w:eastAsia="Calibri" w:hAnsi="Times New Roman" w:cs="Times New Roman"/>
            <w:b/>
            <w:sz w:val="30"/>
            <w:szCs w:val="30"/>
          </w:rPr>
          <w:t>2020 г</w:t>
        </w:r>
      </w:smartTag>
      <w:r>
        <w:rPr>
          <w:rFonts w:ascii="Times New Roman" w:eastAsia="Calibri" w:hAnsi="Times New Roman" w:cs="Times New Roman"/>
          <w:sz w:val="30"/>
          <w:szCs w:val="30"/>
        </w:rPr>
        <w:t>., с их погашением с 1 октября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по 31 декабря 2020 г. ежемесячно равными долями  не позднее последнего рабочего дня каждого месяца.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Следует отметить, что на условиях, предусмотренных Указом, субъекту хозяйствования – налоговому агенту </w:t>
      </w:r>
      <w:r w:rsidRPr="00277EC7">
        <w:rPr>
          <w:rFonts w:ascii="Times New Roman" w:eastAsia="Calibri" w:hAnsi="Times New Roman" w:cs="Times New Roman"/>
          <w:b/>
          <w:sz w:val="30"/>
          <w:szCs w:val="30"/>
        </w:rPr>
        <w:t>не предоставляется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отсрочка с последующей рассрочкой, налоговый кредит </w:t>
      </w:r>
      <w:r w:rsidRPr="00277EC7">
        <w:rPr>
          <w:rFonts w:ascii="Times New Roman" w:eastAsia="Calibri" w:hAnsi="Times New Roman" w:cs="Times New Roman"/>
          <w:b/>
          <w:sz w:val="30"/>
          <w:szCs w:val="30"/>
        </w:rPr>
        <w:t>по подоходному налогу, удержанному с доходов физических лиц,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поскольку исходя из положений законодательства, плательщиками подоходного налога признаются физические лица. Данный налог удерживается с доходов физических лиц при выплате им заработной платы и иных приравненных к ней доходов и не является налоговым обязательством организации или индивидуального предпринимателя. 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t>1.2. Плательщики, имеющие право на отсрочку с последующей рассрочкой, налоговый кредит.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Отсрочка с последующей рассрочкой, налоговый кредит предоставляются: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юридическим лицам и индивидуальным предпринимателям (далее – субъекты хозяйствования), основной вид осуществляемой экономической деятельности которых включен в перечень (приложение к Указу);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арендодателям (ссудодателям), предоставившим субъектам хозяйствования, а также арендаторам (ссудополучателям), оказывающим </w:t>
      </w:r>
      <w:r w:rsidRPr="00277EC7">
        <w:rPr>
          <w:rFonts w:ascii="Times New Roman" w:eastAsia="Calibri" w:hAnsi="Times New Roman" w:cs="Times New Roman"/>
          <w:spacing w:val="-8"/>
          <w:sz w:val="30"/>
          <w:szCs w:val="30"/>
        </w:rPr>
        <w:t>бытовые услуги населению, недвижимое имущество, при предоставлении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ими отсрочки в порядке, предусмотренном пунктом 6 Указа.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t>1.3. Условия предоставления отсрочки с последующей рассрочкой, налогового кредита.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24"/>
        </w:rPr>
        <w:t> </w:t>
      </w:r>
      <w:r w:rsidRPr="00277EC7">
        <w:rPr>
          <w:rFonts w:ascii="Times New Roman" w:eastAsia="Calibri" w:hAnsi="Times New Roman" w:cs="Times New Roman"/>
          <w:sz w:val="30"/>
          <w:szCs w:val="30"/>
        </w:rPr>
        <w:t>Для целей применения Указа отсрочка с последующей рассрочкой предоставляется по платежам, п</w:t>
      </w:r>
      <w:r w:rsidR="001750AE">
        <w:rPr>
          <w:rFonts w:ascii="Times New Roman" w:eastAsia="Calibri" w:hAnsi="Times New Roman" w:cs="Times New Roman"/>
          <w:sz w:val="30"/>
          <w:szCs w:val="30"/>
        </w:rPr>
        <w:t>о которым имеется задолженность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lastRenderedPageBreak/>
        <w:t>их погашения, и (или) наступил сро</w:t>
      </w:r>
      <w:r w:rsidR="001750AE">
        <w:rPr>
          <w:rFonts w:ascii="Times New Roman" w:eastAsia="Calibri" w:hAnsi="Times New Roman" w:cs="Times New Roman"/>
          <w:sz w:val="30"/>
          <w:szCs w:val="30"/>
        </w:rPr>
        <w:t>к их уплаты, налоговый кредит –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в отношении обязательств, срок уплаты по которым еще не наступил. 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Проценты за пользование о</w:t>
      </w:r>
      <w:r w:rsidRPr="00277EC7">
        <w:rPr>
          <w:rFonts w:ascii="Times New Roman" w:eastAsia="Calibri" w:hAnsi="Times New Roman" w:cs="Times New Roman"/>
          <w:bCs/>
          <w:sz w:val="30"/>
          <w:szCs w:val="30"/>
        </w:rPr>
        <w:t>тсрочкой с последующей рассрочкой, налоговым кредитом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не начисляются.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t>Обязательным условием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изменения установленного законодательством срока уплаты в форме отсрочки с последующей рассрочкой, налогового кредита является  своевременная и полная уплата субъектами хозяйствования в период их предоставления текущих платежей по налогам, сборам, иным обязательным платежам в бюджет, контролируемым налоговыми органами, а также платежей в погашение сумм налогов, сборов (пошлин), аренд</w:t>
      </w:r>
      <w:r>
        <w:rPr>
          <w:rFonts w:ascii="Times New Roman" w:eastAsia="Calibri" w:hAnsi="Times New Roman" w:cs="Times New Roman"/>
          <w:sz w:val="30"/>
          <w:szCs w:val="30"/>
        </w:rPr>
        <w:t>ной платы за земельные участки,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по которым предоставлены о</w:t>
      </w:r>
      <w:r w:rsidRPr="00277EC7">
        <w:rPr>
          <w:rFonts w:ascii="Times New Roman" w:eastAsia="Calibri" w:hAnsi="Times New Roman" w:cs="Times New Roman"/>
          <w:bCs/>
          <w:sz w:val="30"/>
          <w:szCs w:val="30"/>
        </w:rPr>
        <w:t>тсрочка с последующей рассрочкой, налоговый кредит</w:t>
      </w:r>
      <w:r w:rsidRPr="00277EC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pacing w:val="-12"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pacing w:val="-4"/>
          <w:sz w:val="30"/>
          <w:szCs w:val="30"/>
        </w:rPr>
        <w:t>При нарушении данного условия</w:t>
      </w:r>
      <w:r w:rsidRPr="00277EC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Pr="00277EC7">
        <w:rPr>
          <w:rFonts w:ascii="Times New Roman" w:eastAsia="Calibri" w:hAnsi="Times New Roman" w:cs="Times New Roman"/>
          <w:sz w:val="30"/>
          <w:szCs w:val="30"/>
        </w:rPr>
        <w:t>право пользования о</w:t>
      </w:r>
      <w:r>
        <w:rPr>
          <w:rFonts w:ascii="Times New Roman" w:eastAsia="Calibri" w:hAnsi="Times New Roman" w:cs="Times New Roman"/>
          <w:bCs/>
          <w:sz w:val="30"/>
          <w:szCs w:val="30"/>
        </w:rPr>
        <w:t>тсрочкой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bCs/>
          <w:sz w:val="30"/>
          <w:szCs w:val="30"/>
        </w:rPr>
        <w:t>с последующей рассрочкой, налоговым кредитом</w:t>
      </w:r>
      <w:r w:rsidRPr="00277EC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утрачивается</w:t>
      </w:r>
      <w:r w:rsidRPr="00277EC7">
        <w:rPr>
          <w:rFonts w:ascii="Times New Roman" w:eastAsia="Calibri" w:hAnsi="Times New Roman" w:cs="Times New Roman"/>
          <w:sz w:val="30"/>
          <w:szCs w:val="30"/>
        </w:rPr>
        <w:t>, а суммы платежей, в отнош</w:t>
      </w:r>
      <w:r>
        <w:rPr>
          <w:rFonts w:ascii="Times New Roman" w:eastAsia="Calibri" w:hAnsi="Times New Roman" w:cs="Times New Roman"/>
          <w:sz w:val="30"/>
          <w:szCs w:val="30"/>
        </w:rPr>
        <w:t xml:space="preserve">ении которых они предоставлены, </w:t>
      </w:r>
      <w:r w:rsidRPr="00277EC7">
        <w:rPr>
          <w:rFonts w:ascii="Times New Roman" w:eastAsia="Calibri" w:hAnsi="Times New Roman" w:cs="Times New Roman"/>
          <w:sz w:val="30"/>
          <w:szCs w:val="30"/>
        </w:rPr>
        <w:t>взыскиваются налоговым органом за весь перио</w:t>
      </w:r>
      <w:r>
        <w:rPr>
          <w:rFonts w:ascii="Times New Roman" w:eastAsia="Calibri" w:hAnsi="Times New Roman" w:cs="Times New Roman"/>
          <w:sz w:val="30"/>
          <w:szCs w:val="30"/>
        </w:rPr>
        <w:t>д пользования ими с начислением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пеней в порядке, установленном </w:t>
      </w:r>
      <w:r w:rsidRPr="00277EC7">
        <w:rPr>
          <w:rFonts w:ascii="Times New Roman" w:eastAsia="Calibri" w:hAnsi="Times New Roman" w:cs="Times New Roman"/>
          <w:spacing w:val="-12"/>
          <w:sz w:val="30"/>
          <w:szCs w:val="30"/>
        </w:rPr>
        <w:t>Налоговым кодексом Республики Беларусь, начиная со дня утраты такого права.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pacing w:val="-12"/>
          <w:sz w:val="30"/>
          <w:szCs w:val="30"/>
        </w:rPr>
      </w:pP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pacing w:val="-12"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pacing w:val="-12"/>
          <w:sz w:val="30"/>
          <w:szCs w:val="30"/>
        </w:rPr>
        <w:t>1.4. Документы, необходимые для получения отсрочки с последующей рассрочкой, налогового кредита.</w:t>
      </w:r>
    </w:p>
    <w:p w:rsid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pacing w:val="-12"/>
          <w:sz w:val="30"/>
          <w:szCs w:val="30"/>
        </w:rPr>
        <w:t xml:space="preserve">Субъекты хозяйствования, </w:t>
      </w:r>
      <w:r w:rsidRPr="00277EC7">
        <w:rPr>
          <w:rFonts w:ascii="Times New Roman" w:eastAsia="Calibri" w:hAnsi="Times New Roman" w:cs="Times New Roman"/>
          <w:sz w:val="30"/>
          <w:szCs w:val="30"/>
        </w:rPr>
        <w:t>претендующие на предоставление отсрочки с последующей рассрочкой</w:t>
      </w:r>
      <w:r w:rsidRPr="00277EC7">
        <w:rPr>
          <w:rFonts w:ascii="Times New Roman" w:eastAsia="Calibri" w:hAnsi="Times New Roman" w:cs="Times New Roman"/>
          <w:spacing w:val="-12"/>
          <w:sz w:val="30"/>
          <w:szCs w:val="30"/>
        </w:rPr>
        <w:t xml:space="preserve">, налогового кредита на условиях, предусмотренных Указом, </w:t>
      </w:r>
      <w:r w:rsidRPr="00277EC7">
        <w:rPr>
          <w:rFonts w:ascii="Times New Roman" w:eastAsia="Calibri" w:hAnsi="Times New Roman" w:cs="Times New Roman"/>
          <w:b/>
          <w:spacing w:val="-12"/>
          <w:sz w:val="30"/>
          <w:szCs w:val="30"/>
        </w:rPr>
        <w:t>должны подать заявление</w:t>
      </w:r>
      <w:r w:rsidRPr="00277EC7">
        <w:rPr>
          <w:rFonts w:ascii="Times New Roman" w:eastAsia="Calibri" w:hAnsi="Times New Roman" w:cs="Times New Roman"/>
          <w:spacing w:val="-12"/>
          <w:sz w:val="30"/>
          <w:szCs w:val="30"/>
        </w:rPr>
        <w:t xml:space="preserve"> об изменении установленного законодательством срока уплаты </w:t>
      </w:r>
      <w:r w:rsidRPr="00277EC7">
        <w:rPr>
          <w:rFonts w:ascii="Times New Roman" w:eastAsia="Calibri" w:hAnsi="Times New Roman" w:cs="Times New Roman"/>
          <w:sz w:val="30"/>
          <w:szCs w:val="30"/>
        </w:rPr>
        <w:t>налогов, сборов (пошлин), пеней организации (индивидуального предпринимателя), в местные органы власти по месту нахождения организации, месту жительства индивидуального предпринимателя.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eastAsia="Calibri" w:hAnsi="Times New Roman" w:cs="Times New Roman"/>
          <w:spacing w:val="-12"/>
          <w:sz w:val="30"/>
          <w:szCs w:val="30"/>
        </w:rPr>
      </w:pPr>
    </w:p>
    <w:p w:rsidR="00277EC7" w:rsidRDefault="00277EC7" w:rsidP="00277EC7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77EC7">
        <w:rPr>
          <w:rFonts w:ascii="Times New Roman" w:hAnsi="Times New Roman" w:cs="Times New Roman"/>
          <w:i/>
          <w:sz w:val="30"/>
          <w:szCs w:val="30"/>
        </w:rPr>
        <w:t>Справочно: Форма заявления установлена постановлением Министерства по налогам и сборам от 26 апреля 2013 № 14 (приложение 34-4).</w:t>
      </w:r>
    </w:p>
    <w:p w:rsidR="00277EC7" w:rsidRPr="00277EC7" w:rsidRDefault="00277EC7" w:rsidP="00277EC7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При получении отсрочки с последующей рассрочкой, налогового кредита по ранее представленным н</w:t>
      </w:r>
      <w:r w:rsidR="001750AE">
        <w:rPr>
          <w:rFonts w:ascii="Times New Roman" w:eastAsia="Calibri" w:hAnsi="Times New Roman" w:cs="Times New Roman"/>
          <w:sz w:val="30"/>
          <w:szCs w:val="30"/>
        </w:rPr>
        <w:t>алоговым декларациям (расчетам)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их уточнения не требуется,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 налоговые декларации (расчеты)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за последующие периоды представляются в общеустановленном порядке.</w:t>
      </w:r>
    </w:p>
    <w:p w:rsidR="00277EC7" w:rsidRPr="00D364CB" w:rsidRDefault="00277EC7" w:rsidP="00D364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364CB">
        <w:rPr>
          <w:rFonts w:ascii="Times New Roman" w:eastAsia="Calibri" w:hAnsi="Times New Roman" w:cs="Times New Roman"/>
          <w:b/>
          <w:sz w:val="30"/>
          <w:szCs w:val="30"/>
        </w:rPr>
        <w:t>Снижение сумм налога на недвижимость, земельного налога, арендной платы за</w:t>
      </w:r>
      <w:r w:rsidR="00D364CB" w:rsidRPr="00D364CB">
        <w:rPr>
          <w:rFonts w:ascii="Times New Roman" w:eastAsia="Calibri" w:hAnsi="Times New Roman" w:cs="Times New Roman"/>
          <w:b/>
          <w:sz w:val="30"/>
          <w:szCs w:val="30"/>
        </w:rPr>
        <w:t xml:space="preserve"> земельные участки, находящиеся</w:t>
      </w:r>
      <w:r w:rsidR="00D364CB" w:rsidRPr="00D364CB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D364CB">
        <w:rPr>
          <w:rFonts w:ascii="Times New Roman" w:eastAsia="Calibri" w:hAnsi="Times New Roman" w:cs="Times New Roman"/>
          <w:b/>
          <w:sz w:val="30"/>
          <w:szCs w:val="30"/>
        </w:rPr>
        <w:t>в государственной собственности.</w:t>
      </w:r>
    </w:p>
    <w:p w:rsidR="00D364CB" w:rsidRPr="00D364CB" w:rsidRDefault="00D364CB" w:rsidP="00D364CB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lastRenderedPageBreak/>
        <w:t>2.1. Общие положения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В соответствии с нормам</w:t>
      </w:r>
      <w:r w:rsidR="00D364CB">
        <w:rPr>
          <w:rFonts w:ascii="Times New Roman" w:eastAsia="Calibri" w:hAnsi="Times New Roman" w:cs="Times New Roman"/>
          <w:sz w:val="30"/>
          <w:szCs w:val="30"/>
        </w:rPr>
        <w:t>и подпунктов 2.2 и 2.3 пункта 2</w:t>
      </w:r>
      <w:r w:rsidR="00D364CB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Указа предоставлено право </w:t>
      </w:r>
      <w:r w:rsidR="00D364CB">
        <w:rPr>
          <w:rFonts w:ascii="Times New Roman" w:eastAsia="Calibri" w:hAnsi="Times New Roman" w:cs="Times New Roman"/>
          <w:sz w:val="30"/>
          <w:szCs w:val="30"/>
        </w:rPr>
        <w:t>областным Советам депутатов или</w:t>
      </w:r>
      <w:r w:rsidR="00D364CB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по их поручению местным Советам депутатов базового территориального уровня и Минскому городскому Совету депутатов, местным исполнительным комитетам (далее – местные органы власти), администрациям свободных экономических зон в течение </w:t>
      </w:r>
      <w:r w:rsidRPr="00277EC7">
        <w:rPr>
          <w:rFonts w:ascii="Times New Roman" w:eastAsia="Calibri" w:hAnsi="Times New Roman" w:cs="Times New Roman"/>
          <w:sz w:val="30"/>
          <w:szCs w:val="30"/>
          <w:lang w:val="en-US"/>
        </w:rPr>
        <w:t>II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и </w:t>
      </w:r>
      <w:r w:rsidRPr="00277EC7">
        <w:rPr>
          <w:rFonts w:ascii="Times New Roman" w:eastAsia="Calibri" w:hAnsi="Times New Roman" w:cs="Times New Roman"/>
          <w:sz w:val="30"/>
          <w:szCs w:val="30"/>
          <w:lang w:val="en-US"/>
        </w:rPr>
        <w:t>III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кварталов 2020 года принимать решения об уменьшении отдельным категориям плательщиков сумм налога на недвижим</w:t>
      </w:r>
      <w:r w:rsidR="00D364CB">
        <w:rPr>
          <w:rFonts w:ascii="Times New Roman" w:eastAsia="Calibri" w:hAnsi="Times New Roman" w:cs="Times New Roman"/>
          <w:sz w:val="30"/>
          <w:szCs w:val="30"/>
        </w:rPr>
        <w:t>ость и (или) земельного налога,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77EC7">
        <w:rPr>
          <w:rFonts w:ascii="Times New Roman" w:eastAsia="Calibri" w:hAnsi="Times New Roman" w:cs="Times New Roman"/>
          <w:sz w:val="30"/>
          <w:szCs w:val="30"/>
        </w:rPr>
        <w:t>а также арендной платы за</w:t>
      </w:r>
      <w:r w:rsidR="00D364CB">
        <w:rPr>
          <w:rFonts w:ascii="Times New Roman" w:eastAsia="Calibri" w:hAnsi="Times New Roman" w:cs="Times New Roman"/>
          <w:sz w:val="30"/>
          <w:szCs w:val="30"/>
        </w:rPr>
        <w:t xml:space="preserve"> земельные участки, находящиеся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в государственной собственности (далее </w:t>
      </w:r>
      <w:r w:rsidR="00D364CB" w:rsidRPr="00277EC7">
        <w:rPr>
          <w:rFonts w:ascii="Times New Roman" w:eastAsia="Calibri" w:hAnsi="Times New Roman" w:cs="Times New Roman"/>
          <w:sz w:val="30"/>
          <w:szCs w:val="30"/>
        </w:rPr>
        <w:t>–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 арендная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плата за земельные участки), </w:t>
      </w:r>
      <w:r w:rsidRPr="00277EC7">
        <w:rPr>
          <w:rFonts w:ascii="Times New Roman" w:eastAsia="Calibri" w:hAnsi="Times New Roman" w:cs="Times New Roman"/>
          <w:b/>
          <w:sz w:val="30"/>
          <w:szCs w:val="30"/>
        </w:rPr>
        <w:t xml:space="preserve">подлежащих уплате ими во </w:t>
      </w:r>
      <w:r w:rsidRPr="00277EC7">
        <w:rPr>
          <w:rFonts w:ascii="Times New Roman" w:eastAsia="Calibri" w:hAnsi="Times New Roman" w:cs="Times New Roman"/>
          <w:b/>
          <w:sz w:val="30"/>
          <w:szCs w:val="30"/>
          <w:lang w:val="en-US"/>
        </w:rPr>
        <w:t>II</w:t>
      </w:r>
      <w:r w:rsidRPr="00277EC7">
        <w:rPr>
          <w:rFonts w:ascii="Times New Roman" w:eastAsia="Calibri" w:hAnsi="Times New Roman" w:cs="Times New Roman"/>
          <w:b/>
          <w:sz w:val="30"/>
          <w:szCs w:val="30"/>
        </w:rPr>
        <w:t xml:space="preserve"> и </w:t>
      </w:r>
      <w:r w:rsidRPr="00277EC7">
        <w:rPr>
          <w:rFonts w:ascii="Times New Roman" w:eastAsia="Calibri" w:hAnsi="Times New Roman" w:cs="Times New Roman"/>
          <w:b/>
          <w:sz w:val="30"/>
          <w:szCs w:val="30"/>
          <w:lang w:val="en-US"/>
        </w:rPr>
        <w:t>III</w:t>
      </w:r>
      <w:r w:rsidRPr="00277EC7">
        <w:rPr>
          <w:rFonts w:ascii="Times New Roman" w:eastAsia="Calibri" w:hAnsi="Times New Roman" w:cs="Times New Roman"/>
          <w:b/>
          <w:sz w:val="30"/>
          <w:szCs w:val="30"/>
        </w:rPr>
        <w:t xml:space="preserve"> кварталах 2020 года.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t>2.2. Сроки уплаты, по которым может быть предусмотрено снижение подлежащих уплате сумм платежей в бюджет.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t>Вышеназванная преференция применяется по следующим срокам уплаты: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по налогу на недвижимость: 22 июня и 22 сентября;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по земельному налогу: 1</w:t>
      </w:r>
      <w:r w:rsidR="00D364CB">
        <w:rPr>
          <w:rFonts w:ascii="Times New Roman" w:eastAsia="Calibri" w:hAnsi="Times New Roman" w:cs="Times New Roman"/>
          <w:sz w:val="30"/>
          <w:szCs w:val="30"/>
        </w:rPr>
        <w:t xml:space="preserve">5 апреля, 15 июля, 15 сентября </w:t>
      </w:r>
      <w:r w:rsidR="00D364CB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(по земельным участкам сельскохозя</w:t>
      </w:r>
      <w:r w:rsidR="00D364CB">
        <w:rPr>
          <w:rFonts w:ascii="Times New Roman" w:eastAsia="Calibri" w:hAnsi="Times New Roman" w:cs="Times New Roman"/>
          <w:sz w:val="30"/>
          <w:szCs w:val="30"/>
        </w:rPr>
        <w:t>йственного назначения); 22 мая,</w:t>
      </w:r>
      <w:r w:rsidR="00D364CB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24 августа (по иным земельным участкам);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по арендной плате за земельные участки</w:t>
      </w:r>
      <w:r w:rsidR="00D364CB">
        <w:rPr>
          <w:rFonts w:ascii="Times New Roman" w:eastAsia="Calibri" w:hAnsi="Times New Roman" w:cs="Times New Roman"/>
          <w:sz w:val="30"/>
          <w:szCs w:val="30"/>
        </w:rPr>
        <w:t>: 22 мая и 24 августа,</w:t>
      </w:r>
      <w:r w:rsidR="00D364CB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а для организаций, которые уплачивают арендную плату не в соответствии с Указом Президента Республи</w:t>
      </w:r>
      <w:r w:rsidR="00D364CB">
        <w:rPr>
          <w:rFonts w:ascii="Times New Roman" w:eastAsia="Calibri" w:hAnsi="Times New Roman" w:cs="Times New Roman"/>
          <w:sz w:val="30"/>
          <w:szCs w:val="30"/>
        </w:rPr>
        <w:t xml:space="preserve">ки Беларусь </w:t>
      </w:r>
      <w:r w:rsidR="00E8201B">
        <w:rPr>
          <w:rFonts w:ascii="Times New Roman" w:eastAsia="Calibri" w:hAnsi="Times New Roman" w:cs="Times New Roman"/>
          <w:sz w:val="30"/>
          <w:szCs w:val="30"/>
        </w:rPr>
        <w:t>от 1 марта</w:t>
      </w:r>
      <w:r w:rsidR="00E8201B">
        <w:rPr>
          <w:rFonts w:ascii="Times New Roman" w:eastAsia="Calibri" w:hAnsi="Times New Roman" w:cs="Times New Roman"/>
          <w:sz w:val="30"/>
          <w:szCs w:val="30"/>
        </w:rPr>
        <w:br/>
      </w:r>
      <w:r w:rsidR="00D364CB">
        <w:rPr>
          <w:rFonts w:ascii="Times New Roman" w:eastAsia="Calibri" w:hAnsi="Times New Roman" w:cs="Times New Roman"/>
          <w:sz w:val="30"/>
          <w:szCs w:val="30"/>
        </w:rPr>
        <w:t>2010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 г.</w:t>
      </w:r>
      <w:r w:rsidR="00D364CB">
        <w:rPr>
          <w:rFonts w:ascii="Times New Roman" w:eastAsia="Calibri" w:hAnsi="Times New Roman" w:cs="Times New Roman"/>
          <w:sz w:val="30"/>
          <w:szCs w:val="30"/>
        </w:rPr>
        <w:t xml:space="preserve"> № 101</w:t>
      </w:r>
      <w:r w:rsidR="00E8201B" w:rsidRPr="00E8201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77EC7">
        <w:rPr>
          <w:rFonts w:ascii="Times New Roman" w:eastAsia="Calibri" w:hAnsi="Times New Roman" w:cs="Times New Roman"/>
          <w:sz w:val="30"/>
          <w:szCs w:val="30"/>
        </w:rPr>
        <w:t>«О взимании арендной платы за</w:t>
      </w:r>
      <w:r w:rsidR="00D364CB">
        <w:rPr>
          <w:rFonts w:ascii="Times New Roman" w:eastAsia="Calibri" w:hAnsi="Times New Roman" w:cs="Times New Roman"/>
          <w:sz w:val="30"/>
          <w:szCs w:val="30"/>
        </w:rPr>
        <w:t xml:space="preserve"> земельные участки, находящиеся</w:t>
      </w:r>
      <w:r w:rsidR="00E8201B" w:rsidRPr="00E8201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77EC7">
        <w:rPr>
          <w:rFonts w:ascii="Times New Roman" w:eastAsia="Calibri" w:hAnsi="Times New Roman" w:cs="Times New Roman"/>
          <w:sz w:val="30"/>
          <w:szCs w:val="30"/>
        </w:rPr>
        <w:t>в государственной собственности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="001750AE" w:rsidRPr="00277EC7">
        <w:rPr>
          <w:rFonts w:ascii="Times New Roman" w:eastAsia="Calibri" w:hAnsi="Times New Roman" w:cs="Times New Roman"/>
          <w:sz w:val="30"/>
          <w:szCs w:val="30"/>
        </w:rPr>
        <w:t>–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сро</w:t>
      </w:r>
      <w:r w:rsidR="00D364CB">
        <w:rPr>
          <w:rFonts w:ascii="Times New Roman" w:eastAsia="Calibri" w:hAnsi="Times New Roman" w:cs="Times New Roman"/>
          <w:sz w:val="30"/>
          <w:szCs w:val="30"/>
        </w:rPr>
        <w:t>кам уплаты, указанным</w:t>
      </w:r>
      <w:r w:rsidR="00E8201B" w:rsidRPr="00E8201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в договоре аренды и приходящимся на </w:t>
      </w:r>
      <w:r w:rsidRPr="00277EC7">
        <w:rPr>
          <w:rFonts w:ascii="Times New Roman" w:eastAsia="Calibri" w:hAnsi="Times New Roman" w:cs="Times New Roman"/>
          <w:sz w:val="30"/>
          <w:szCs w:val="30"/>
          <w:lang w:val="en-US"/>
        </w:rPr>
        <w:t>II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277EC7">
        <w:rPr>
          <w:rFonts w:ascii="Times New Roman" w:eastAsia="Calibri" w:hAnsi="Times New Roman" w:cs="Times New Roman"/>
          <w:sz w:val="30"/>
          <w:szCs w:val="30"/>
          <w:lang w:val="en-US"/>
        </w:rPr>
        <w:t>III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кварталы.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t>2.3. Условия предоставления преференции.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Местными органами власти, администрациями свободных экономических зон указан</w:t>
      </w:r>
      <w:r w:rsidR="00E8201B">
        <w:rPr>
          <w:rFonts w:ascii="Times New Roman" w:eastAsia="Calibri" w:hAnsi="Times New Roman" w:cs="Times New Roman"/>
          <w:sz w:val="30"/>
          <w:szCs w:val="30"/>
        </w:rPr>
        <w:t>ные преференции устанавливаются</w:t>
      </w:r>
      <w:r w:rsidR="00E8201B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в отношении категорий плательщиков, </w:t>
      </w:r>
      <w:r w:rsidRPr="00277EC7">
        <w:rPr>
          <w:rFonts w:ascii="Times New Roman" w:eastAsia="Calibri" w:hAnsi="Times New Roman" w:cs="Times New Roman"/>
          <w:b/>
          <w:sz w:val="30"/>
          <w:szCs w:val="30"/>
        </w:rPr>
        <w:t>определенных ими самостоятельно.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Плательщики </w:t>
      </w:r>
      <w:r w:rsidR="00D364CB" w:rsidRPr="00277EC7">
        <w:rPr>
          <w:rFonts w:ascii="Times New Roman" w:eastAsia="Calibri" w:hAnsi="Times New Roman" w:cs="Times New Roman"/>
          <w:sz w:val="30"/>
          <w:szCs w:val="30"/>
        </w:rPr>
        <w:t>–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организации вправ</w:t>
      </w:r>
      <w:r w:rsidR="00D364CB">
        <w:rPr>
          <w:rFonts w:ascii="Times New Roman" w:eastAsia="Calibri" w:hAnsi="Times New Roman" w:cs="Times New Roman"/>
          <w:sz w:val="30"/>
          <w:szCs w:val="30"/>
        </w:rPr>
        <w:t>е обратиться в названные органы</w:t>
      </w:r>
      <w:r w:rsidR="00D364CB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с обоснованием целесообразности включения их в перечень категорий плательщиков, которым предоставляются вышеуказанные преференции.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t>2.4. Порядок применения.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По мере принятия местными органами власти, администрациями свободных экономических зон решений об уменьшении сумм налога на </w:t>
      </w:r>
      <w:r w:rsidRPr="00277EC7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недвижимость, земельного налога и арендной платы за земельные участки, подлежащих уплате плательщиками во </w:t>
      </w:r>
      <w:r w:rsidRPr="00277EC7">
        <w:rPr>
          <w:rFonts w:ascii="Times New Roman" w:eastAsia="Calibri" w:hAnsi="Times New Roman" w:cs="Times New Roman"/>
          <w:sz w:val="30"/>
          <w:szCs w:val="30"/>
          <w:lang w:val="en-US"/>
        </w:rPr>
        <w:t>II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277EC7">
        <w:rPr>
          <w:rFonts w:ascii="Times New Roman" w:eastAsia="Calibri" w:hAnsi="Times New Roman" w:cs="Times New Roman"/>
          <w:sz w:val="30"/>
          <w:szCs w:val="30"/>
          <w:lang w:val="en-US"/>
        </w:rPr>
        <w:t>III</w:t>
      </w:r>
      <w:r w:rsidR="00E8201B">
        <w:rPr>
          <w:rFonts w:ascii="Times New Roman" w:eastAsia="Calibri" w:hAnsi="Times New Roman" w:cs="Times New Roman"/>
          <w:sz w:val="30"/>
          <w:szCs w:val="30"/>
        </w:rPr>
        <w:t xml:space="preserve"> кварталах</w:t>
      </w:r>
      <w:r w:rsidR="00E8201B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2020 года, </w:t>
      </w:r>
      <w:r w:rsidRPr="00277EC7">
        <w:rPr>
          <w:rFonts w:ascii="Times New Roman" w:eastAsia="Calibri" w:hAnsi="Times New Roman" w:cs="Times New Roman"/>
          <w:sz w:val="30"/>
          <w:szCs w:val="30"/>
          <w:u w:val="single"/>
        </w:rPr>
        <w:t>определенным категориям плательщиков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, такие </w:t>
      </w:r>
      <w:r w:rsidRPr="00277EC7">
        <w:rPr>
          <w:rFonts w:ascii="Times New Roman" w:eastAsia="Calibri" w:hAnsi="Times New Roman" w:cs="Times New Roman"/>
          <w:sz w:val="30"/>
          <w:szCs w:val="30"/>
          <w:u w:val="single"/>
        </w:rPr>
        <w:t>суммы уменьшения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подлежат отражению плательщиками </w:t>
      </w:r>
      <w:r w:rsidRPr="00277EC7">
        <w:rPr>
          <w:rFonts w:ascii="Times New Roman" w:eastAsia="Calibri" w:hAnsi="Times New Roman" w:cs="Times New Roman"/>
          <w:sz w:val="30"/>
          <w:szCs w:val="30"/>
          <w:u w:val="single"/>
        </w:rPr>
        <w:t>в соответствующих налоговых декларациях (расчетах)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77EC7">
        <w:rPr>
          <w:rFonts w:ascii="Times New Roman" w:eastAsia="Calibri" w:hAnsi="Times New Roman" w:cs="Times New Roman"/>
          <w:b/>
          <w:sz w:val="30"/>
          <w:szCs w:val="30"/>
        </w:rPr>
        <w:t>с внесенными изменениями и (или) дополнениями</w:t>
      </w:r>
      <w:r w:rsidRPr="00277EC7">
        <w:rPr>
          <w:rFonts w:ascii="Times New Roman" w:eastAsia="Calibri" w:hAnsi="Times New Roman" w:cs="Times New Roman"/>
          <w:sz w:val="30"/>
          <w:szCs w:val="30"/>
        </w:rPr>
        <w:t>: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t>по налогу на недвижимость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организаций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 (приложение 7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к постановлению М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инистерства по налогам и сборам Республики Беларусь от 3 января </w:t>
      </w:r>
      <w:r w:rsidRPr="00277EC7">
        <w:rPr>
          <w:rFonts w:ascii="Times New Roman" w:eastAsia="Calibri" w:hAnsi="Times New Roman" w:cs="Times New Roman"/>
          <w:sz w:val="30"/>
          <w:szCs w:val="30"/>
        </w:rPr>
        <w:t>2019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 г.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№ 2) по стро</w:t>
      </w:r>
      <w:r w:rsidR="001750AE">
        <w:rPr>
          <w:rFonts w:ascii="Times New Roman" w:eastAsia="Calibri" w:hAnsi="Times New Roman" w:cs="Times New Roman"/>
          <w:sz w:val="30"/>
          <w:szCs w:val="30"/>
        </w:rPr>
        <w:t>ке 6 «Налог, от уплаты которого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плательщик освобожден с посл</w:t>
      </w:r>
      <w:r w:rsidR="001750AE">
        <w:rPr>
          <w:rFonts w:ascii="Times New Roman" w:eastAsia="Calibri" w:hAnsi="Times New Roman" w:cs="Times New Roman"/>
          <w:sz w:val="30"/>
          <w:szCs w:val="30"/>
        </w:rPr>
        <w:t>едующим целевым использованием»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в графах 4 и 5;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t>по земельному налогу</w:t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 (часть I приложения 8 к </w:t>
      </w:r>
      <w:r w:rsidR="001750AE" w:rsidRPr="00277EC7">
        <w:rPr>
          <w:rFonts w:ascii="Times New Roman" w:eastAsia="Calibri" w:hAnsi="Times New Roman" w:cs="Times New Roman"/>
          <w:sz w:val="30"/>
          <w:szCs w:val="30"/>
        </w:rPr>
        <w:t>постановлению М</w:t>
      </w:r>
      <w:r w:rsidR="001750AE">
        <w:rPr>
          <w:rFonts w:ascii="Times New Roman" w:eastAsia="Calibri" w:hAnsi="Times New Roman" w:cs="Times New Roman"/>
          <w:sz w:val="30"/>
          <w:szCs w:val="30"/>
        </w:rPr>
        <w:t>инистерства по налогам и сборам Республики Беларусь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  <w:t xml:space="preserve">от 3 января </w:t>
      </w:r>
      <w:r w:rsidR="001750AE" w:rsidRPr="00277EC7">
        <w:rPr>
          <w:rFonts w:ascii="Times New Roman" w:eastAsia="Calibri" w:hAnsi="Times New Roman" w:cs="Times New Roman"/>
          <w:sz w:val="30"/>
          <w:szCs w:val="30"/>
        </w:rPr>
        <w:t>2019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 г.</w:t>
      </w:r>
      <w:r w:rsidR="001750AE" w:rsidRPr="00277EC7">
        <w:rPr>
          <w:rFonts w:ascii="Times New Roman" w:eastAsia="Calibri" w:hAnsi="Times New Roman" w:cs="Times New Roman"/>
          <w:sz w:val="30"/>
          <w:szCs w:val="30"/>
        </w:rPr>
        <w:t xml:space="preserve"> № 2</w:t>
      </w:r>
      <w:r w:rsidRPr="00277EC7">
        <w:rPr>
          <w:rFonts w:ascii="Times New Roman" w:eastAsia="Calibri" w:hAnsi="Times New Roman" w:cs="Times New Roman"/>
          <w:sz w:val="30"/>
          <w:szCs w:val="30"/>
        </w:rPr>
        <w:t>) по строке «Сумма земельного налога, на которую уменьшается налог, подлежащий уплате»: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в графах 16, 18 и 20 – по землям сельскохозяйственного назначения;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в графах 17 и 19 – по иным земельным участкам;</w:t>
      </w:r>
    </w:p>
    <w:p w:rsidR="00277EC7" w:rsidRPr="00277EC7" w:rsidRDefault="00277EC7" w:rsidP="0027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7EC7">
        <w:rPr>
          <w:rFonts w:ascii="Times New Roman" w:eastAsia="Calibri" w:hAnsi="Times New Roman" w:cs="Times New Roman"/>
          <w:b/>
          <w:sz w:val="30"/>
          <w:szCs w:val="30"/>
        </w:rPr>
        <w:t>по арендной плате за земельные участки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 (часть II приложения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 xml:space="preserve">8 к постановлению </w:t>
      </w:r>
      <w:r w:rsidR="001750AE" w:rsidRPr="00277EC7">
        <w:rPr>
          <w:rFonts w:ascii="Times New Roman" w:eastAsia="Calibri" w:hAnsi="Times New Roman" w:cs="Times New Roman"/>
          <w:sz w:val="30"/>
          <w:szCs w:val="30"/>
        </w:rPr>
        <w:t>М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инистерства по налогам и сборам Республики Беларусь от 3 января </w:t>
      </w:r>
      <w:r w:rsidR="001750AE" w:rsidRPr="00277EC7">
        <w:rPr>
          <w:rFonts w:ascii="Times New Roman" w:eastAsia="Calibri" w:hAnsi="Times New Roman" w:cs="Times New Roman"/>
          <w:sz w:val="30"/>
          <w:szCs w:val="30"/>
        </w:rPr>
        <w:t>2019</w:t>
      </w:r>
      <w:r w:rsidR="001750AE">
        <w:rPr>
          <w:rFonts w:ascii="Times New Roman" w:eastAsia="Calibri" w:hAnsi="Times New Roman" w:cs="Times New Roman"/>
          <w:sz w:val="30"/>
          <w:szCs w:val="30"/>
        </w:rPr>
        <w:t xml:space="preserve"> г. № 2) по строке «Сумма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арендной платы, на которую уменьшается арендная плата, подлежащая уплате» в графах по соответствую</w:t>
      </w:r>
      <w:r w:rsidR="001750AE">
        <w:rPr>
          <w:rFonts w:ascii="Times New Roman" w:eastAsia="Calibri" w:hAnsi="Times New Roman" w:cs="Times New Roman"/>
          <w:sz w:val="30"/>
          <w:szCs w:val="30"/>
        </w:rPr>
        <w:t>щим срокам уплаты, приходящимся</w:t>
      </w:r>
      <w:r w:rsidR="001750AE">
        <w:rPr>
          <w:rFonts w:ascii="Times New Roman" w:eastAsia="Calibri" w:hAnsi="Times New Roman" w:cs="Times New Roman"/>
          <w:sz w:val="30"/>
          <w:szCs w:val="30"/>
        </w:rPr>
        <w:br/>
      </w:r>
      <w:r w:rsidRPr="00277EC7">
        <w:rPr>
          <w:rFonts w:ascii="Times New Roman" w:eastAsia="Calibri" w:hAnsi="Times New Roman" w:cs="Times New Roman"/>
          <w:sz w:val="30"/>
          <w:szCs w:val="30"/>
        </w:rPr>
        <w:t>на II и III кварталы 2020 г.</w:t>
      </w:r>
    </w:p>
    <w:p w:rsidR="00277EC7" w:rsidRPr="00277EC7" w:rsidRDefault="00277EC7" w:rsidP="00277E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0F2352" w:rsidRDefault="00277EC7" w:rsidP="00277EC7">
      <w:pPr>
        <w:tabs>
          <w:tab w:val="left" w:pos="0"/>
        </w:tabs>
        <w:spacing w:after="0" w:line="240" w:lineRule="auto"/>
        <w:ind w:firstLine="709"/>
        <w:jc w:val="both"/>
        <w:rPr>
          <w:rStyle w:val="a4"/>
          <w:rFonts w:eastAsia="Calibri"/>
          <w:sz w:val="30"/>
          <w:szCs w:val="30"/>
        </w:rPr>
      </w:pPr>
      <w:r w:rsidRPr="00277EC7">
        <w:rPr>
          <w:rFonts w:ascii="Times New Roman" w:eastAsia="Calibri" w:hAnsi="Times New Roman" w:cs="Times New Roman"/>
          <w:sz w:val="30"/>
          <w:szCs w:val="30"/>
        </w:rPr>
        <w:t>С более подробной информацией можно ознакомиться на сайте Министерства по налогам и сборам Республики Беларусь (</w:t>
      </w:r>
      <w:r w:rsidR="004A686D">
        <w:rPr>
          <w:rStyle w:val="a4"/>
          <w:rFonts w:eastAsia="Calibri"/>
          <w:sz w:val="30"/>
          <w:szCs w:val="30"/>
        </w:rPr>
        <w:fldChar w:fldCharType="begin"/>
      </w:r>
      <w:r w:rsidR="006A0C0A">
        <w:rPr>
          <w:rStyle w:val="a4"/>
          <w:rFonts w:eastAsia="Calibri"/>
          <w:sz w:val="30"/>
          <w:szCs w:val="30"/>
        </w:rPr>
        <w:instrText xml:space="preserve"> HYPERLINK </w:instrText>
      </w:r>
      <w:r w:rsidR="004A686D">
        <w:rPr>
          <w:rStyle w:val="a4"/>
          <w:rFonts w:eastAsia="Calibri"/>
          <w:sz w:val="30"/>
          <w:szCs w:val="30"/>
        </w:rPr>
        <w:fldChar w:fldCharType="separate"/>
      </w:r>
      <w:r w:rsidR="001750AE" w:rsidRPr="00077029">
        <w:rPr>
          <w:rStyle w:val="a4"/>
          <w:rFonts w:eastAsia="Calibri"/>
          <w:sz w:val="30"/>
          <w:szCs w:val="30"/>
        </w:rPr>
        <w:t xml:space="preserve">http://www.nalog.gov.by).            </w:t>
      </w:r>
    </w:p>
    <w:p w:rsidR="000F2352" w:rsidRPr="00E53633" w:rsidRDefault="000F2352" w:rsidP="00E53633">
      <w:pPr>
        <w:rPr>
          <w:rFonts w:ascii="Times New Roman" w:eastAsia="Calibri" w:hAnsi="Times New Roman" w:cs="Times New Roman"/>
          <w:color w:val="0000FF"/>
          <w:sz w:val="30"/>
          <w:szCs w:val="30"/>
          <w:u w:val="single"/>
        </w:rPr>
      </w:pPr>
      <w:r>
        <w:rPr>
          <w:rStyle w:val="a4"/>
          <w:rFonts w:eastAsia="Calibri"/>
          <w:sz w:val="30"/>
          <w:szCs w:val="30"/>
        </w:rPr>
        <w:br w:type="page"/>
      </w:r>
    </w:p>
    <w:p w:rsidR="000F2352" w:rsidRDefault="000F2352" w:rsidP="000F2352">
      <w:pPr>
        <w:pStyle w:val="ConsPlusNormal"/>
        <w:spacing w:line="240" w:lineRule="exact"/>
        <w:rPr>
          <w:rFonts w:ascii="Times New Roman" w:hAnsi="Times New Roman" w:cs="Times New Roman"/>
          <w:sz w:val="30"/>
          <w:szCs w:val="30"/>
        </w:rPr>
      </w:pPr>
      <w:r w:rsidRPr="00D145C0">
        <w:rPr>
          <w:rFonts w:ascii="Times New Roman" w:hAnsi="Times New Roman" w:cs="Times New Roman"/>
          <w:sz w:val="30"/>
          <w:szCs w:val="30"/>
        </w:rPr>
        <w:lastRenderedPageBreak/>
        <w:t xml:space="preserve">Форма заявления </w:t>
      </w:r>
    </w:p>
    <w:p w:rsidR="000F2352" w:rsidRPr="00D145C0" w:rsidRDefault="000F2352" w:rsidP="000F2352">
      <w:pPr>
        <w:pStyle w:val="ConsPlusNormal"/>
        <w:spacing w:line="240" w:lineRule="exact"/>
        <w:rPr>
          <w:rFonts w:ascii="Times New Roman" w:hAnsi="Times New Roman" w:cs="Times New Roman"/>
          <w:sz w:val="30"/>
          <w:szCs w:val="30"/>
        </w:rPr>
      </w:pPr>
      <w:r w:rsidRPr="00D145C0">
        <w:rPr>
          <w:rFonts w:ascii="Times New Roman" w:hAnsi="Times New Roman" w:cs="Times New Roman"/>
          <w:sz w:val="30"/>
          <w:szCs w:val="30"/>
        </w:rPr>
        <w:t xml:space="preserve">о предоставлении отсрочки с последующей рассрочкой, </w:t>
      </w:r>
      <w:r>
        <w:rPr>
          <w:rFonts w:ascii="Times New Roman" w:hAnsi="Times New Roman" w:cs="Times New Roman"/>
          <w:sz w:val="30"/>
          <w:szCs w:val="30"/>
        </w:rPr>
        <w:br/>
      </w:r>
      <w:r w:rsidRPr="00D145C0">
        <w:rPr>
          <w:rFonts w:ascii="Times New Roman" w:hAnsi="Times New Roman" w:cs="Times New Roman"/>
          <w:sz w:val="30"/>
          <w:szCs w:val="30"/>
        </w:rPr>
        <w:t>налогового кредита</w:t>
      </w:r>
    </w:p>
    <w:p w:rsidR="000F2352" w:rsidRPr="00D145C0" w:rsidRDefault="000F2352" w:rsidP="000F2352">
      <w:pPr>
        <w:pStyle w:val="ConsPlusNormal"/>
        <w:rPr>
          <w:rFonts w:ascii="Times New Roman" w:hAnsi="Times New Roman" w:cs="Times New Roman"/>
        </w:rPr>
      </w:pP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145C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</w:t>
      </w:r>
      <w:r w:rsidRPr="00D1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D145C0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</w:t>
      </w:r>
      <w:r w:rsidRPr="00D145C0">
        <w:rPr>
          <w:rFonts w:ascii="Times New Roman" w:hAnsi="Times New Roman" w:cs="Times New Roman"/>
        </w:rPr>
        <w:t>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D145C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D145C0">
        <w:rPr>
          <w:rFonts w:ascii="Times New Roman" w:hAnsi="Times New Roman" w:cs="Times New Roman"/>
        </w:rPr>
        <w:t xml:space="preserve"> (полное наименование республиканского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D145C0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_______</w:t>
      </w:r>
      <w:r w:rsidRPr="00D145C0">
        <w:rPr>
          <w:rFonts w:ascii="Times New Roman" w:hAnsi="Times New Roman" w:cs="Times New Roman"/>
        </w:rPr>
        <w:t>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</w:t>
      </w:r>
      <w:r w:rsidRPr="00D145C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D145C0">
        <w:rPr>
          <w:rFonts w:ascii="Times New Roman" w:hAnsi="Times New Roman" w:cs="Times New Roman"/>
        </w:rPr>
        <w:t xml:space="preserve"> органа государственного управления,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1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D145C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D1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</w:t>
      </w:r>
      <w:r w:rsidRPr="00D145C0">
        <w:rPr>
          <w:rFonts w:ascii="Times New Roman" w:hAnsi="Times New Roman" w:cs="Times New Roman"/>
        </w:rPr>
        <w:t>иной государственной организации,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145C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</w:t>
      </w:r>
      <w:r w:rsidRPr="00D145C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</w:t>
      </w:r>
      <w:r w:rsidRPr="00D1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D145C0">
        <w:rPr>
          <w:rFonts w:ascii="Times New Roman" w:hAnsi="Times New Roman" w:cs="Times New Roman"/>
        </w:rPr>
        <w:t>подчиненной Правительству Республики Беларусь,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145C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</w:t>
      </w:r>
      <w:r w:rsidRPr="00D145C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D1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D145C0">
        <w:rPr>
          <w:rFonts w:ascii="Times New Roman" w:hAnsi="Times New Roman" w:cs="Times New Roman"/>
        </w:rPr>
        <w:t>областного исполнительного комитета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D145C0">
        <w:rPr>
          <w:rFonts w:ascii="Times New Roman" w:hAnsi="Times New Roman" w:cs="Times New Roman"/>
        </w:rPr>
        <w:t>(Минский городской исполнительный комитет)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</w:p>
    <w:p w:rsidR="000F2352" w:rsidRPr="00D145C0" w:rsidRDefault="000F2352" w:rsidP="000F23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45C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0F2352" w:rsidRPr="00615D16" w:rsidRDefault="000F2352" w:rsidP="000F235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15D16">
        <w:rPr>
          <w:rFonts w:ascii="Times New Roman" w:hAnsi="Times New Roman" w:cs="Times New Roman"/>
          <w:b/>
          <w:bCs/>
          <w:sz w:val="26"/>
          <w:szCs w:val="26"/>
        </w:rPr>
        <w:t xml:space="preserve">об изменении установленного законодательством срока уплаты налогов,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615D16">
        <w:rPr>
          <w:rFonts w:ascii="Times New Roman" w:hAnsi="Times New Roman" w:cs="Times New Roman"/>
          <w:b/>
          <w:bCs/>
          <w:sz w:val="26"/>
          <w:szCs w:val="26"/>
        </w:rPr>
        <w:t>сборов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15D16">
        <w:rPr>
          <w:rFonts w:ascii="Times New Roman" w:hAnsi="Times New Roman" w:cs="Times New Roman"/>
          <w:b/>
          <w:bCs/>
          <w:sz w:val="26"/>
          <w:szCs w:val="26"/>
        </w:rPr>
        <w:t>(пошлин), пеней организации (индивидуального предпринимателя)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D145C0">
        <w:rPr>
          <w:rFonts w:ascii="Times New Roman" w:hAnsi="Times New Roman" w:cs="Times New Roman"/>
        </w:rPr>
        <w:t xml:space="preserve">   (наименование организации (фамилия, собственное имя,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D1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                         </w:t>
      </w:r>
      <w:r w:rsidRPr="00D145C0">
        <w:rPr>
          <w:rFonts w:ascii="Times New Roman" w:hAnsi="Times New Roman" w:cs="Times New Roman"/>
        </w:rPr>
        <w:t>отчество (если таковое имеется) индивидуального предпринимателя),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D145C0">
        <w:rPr>
          <w:rFonts w:ascii="Times New Roman" w:hAnsi="Times New Roman" w:cs="Times New Roman"/>
        </w:rPr>
        <w:t>место нахождения организации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D145C0">
        <w:rPr>
          <w:rFonts w:ascii="Times New Roman" w:hAnsi="Times New Roman" w:cs="Times New Roman"/>
        </w:rPr>
        <w:t xml:space="preserve"> (место жительства индивидуального предпринимателя,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 xml:space="preserve">____________________    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D145C0">
        <w:rPr>
          <w:rFonts w:ascii="Times New Roman" w:hAnsi="Times New Roman" w:cs="Times New Roman"/>
        </w:rPr>
        <w:t xml:space="preserve">  учетный номер плательщика)</w:t>
      </w:r>
    </w:p>
    <w:p w:rsidR="000F2352" w:rsidRPr="00615D16" w:rsidRDefault="000F2352" w:rsidP="000F2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5D16">
        <w:rPr>
          <w:rFonts w:ascii="Times New Roman" w:hAnsi="Times New Roman" w:cs="Times New Roman"/>
          <w:sz w:val="26"/>
          <w:szCs w:val="26"/>
        </w:rPr>
        <w:t xml:space="preserve">     Прошу изменить установленные  законодательством сроки уплаты налогов, сборов (пошлин) (далее - налоги), пеней в форме: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</w:t>
      </w:r>
      <w:r w:rsidRPr="00D1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145C0">
        <w:rPr>
          <w:rFonts w:ascii="Times New Roman" w:hAnsi="Times New Roman" w:cs="Times New Roman"/>
        </w:rPr>
        <w:t xml:space="preserve"> (отсрочки с единовременной уплатой сумм налогов, пеней; рассрочки с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Pr="00D145C0">
        <w:rPr>
          <w:rFonts w:ascii="Times New Roman" w:hAnsi="Times New Roman" w:cs="Times New Roman"/>
        </w:rPr>
        <w:t xml:space="preserve"> поэтапной уплатой сумм налогов, пеней; отсрочки по уплате суммы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</w:t>
      </w:r>
      <w:r w:rsidRPr="00D145C0">
        <w:rPr>
          <w:rFonts w:ascii="Times New Roman" w:hAnsi="Times New Roman" w:cs="Times New Roman"/>
        </w:rPr>
        <w:t>задолженности по налогам, пеням с последующей рассрочкой ее погашения;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</w:t>
      </w:r>
      <w:r w:rsidRPr="00D145C0">
        <w:rPr>
          <w:rFonts w:ascii="Times New Roman" w:hAnsi="Times New Roman" w:cs="Times New Roman"/>
        </w:rPr>
        <w:t xml:space="preserve"> налогового кредита с единовременной либо поэтапной уплатой сумм налогов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D145C0">
        <w:rPr>
          <w:rFonts w:ascii="Times New Roman" w:hAnsi="Times New Roman" w:cs="Times New Roman"/>
        </w:rPr>
        <w:t>в период действия этого кредита)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615D16">
        <w:rPr>
          <w:rFonts w:ascii="Times New Roman" w:hAnsi="Times New Roman" w:cs="Times New Roman"/>
          <w:sz w:val="26"/>
          <w:szCs w:val="26"/>
        </w:rPr>
        <w:t>в связи</w:t>
      </w:r>
      <w:r>
        <w:rPr>
          <w:rFonts w:ascii="Times New Roman" w:hAnsi="Times New Roman" w:cs="Times New Roman"/>
        </w:rPr>
        <w:t xml:space="preserve"> </w:t>
      </w:r>
      <w:r w:rsidRPr="00D145C0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</w:t>
      </w:r>
      <w:r w:rsidRPr="00D1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D145C0">
        <w:rPr>
          <w:rFonts w:ascii="Times New Roman" w:hAnsi="Times New Roman" w:cs="Times New Roman"/>
        </w:rPr>
        <w:t>(указываются основания изменения установленных законодательством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br/>
      </w:r>
      <w:r w:rsidRPr="00D145C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</w:t>
      </w:r>
      <w:r w:rsidRPr="00D1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D145C0">
        <w:rPr>
          <w:rFonts w:ascii="Times New Roman" w:hAnsi="Times New Roman" w:cs="Times New Roman"/>
        </w:rPr>
        <w:t>сроков уплаты налогов, пеней в соответствии с пунктом 1 статьи 49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</w:t>
      </w:r>
      <w:r w:rsidRPr="00D145C0">
        <w:rPr>
          <w:rFonts w:ascii="Times New Roman" w:hAnsi="Times New Roman" w:cs="Times New Roman"/>
        </w:rPr>
        <w:t>и (или) пунктом 3 статьи 50 Налогового кодекса Республики Беларусь)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</w:p>
    <w:p w:rsidR="000F2352" w:rsidRPr="00615D16" w:rsidRDefault="000F2352" w:rsidP="000F2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5D16">
        <w:rPr>
          <w:rFonts w:ascii="Times New Roman" w:hAnsi="Times New Roman" w:cs="Times New Roman"/>
          <w:sz w:val="26"/>
          <w:szCs w:val="26"/>
        </w:rPr>
        <w:t>Срок действия (нужное указать):</w:t>
      </w:r>
    </w:p>
    <w:p w:rsidR="000F2352" w:rsidRPr="00615D16" w:rsidRDefault="000F2352" w:rsidP="000F2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5D16">
        <w:rPr>
          <w:rFonts w:ascii="Times New Roman" w:hAnsi="Times New Roman" w:cs="Times New Roman"/>
          <w:sz w:val="26"/>
          <w:szCs w:val="26"/>
        </w:rPr>
        <w:t>отсрочки с ____________________ по ____________________</w:t>
      </w:r>
    </w:p>
    <w:p w:rsidR="000F2352" w:rsidRPr="00615D16" w:rsidRDefault="000F2352" w:rsidP="000F2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5D16">
        <w:rPr>
          <w:rFonts w:ascii="Times New Roman" w:hAnsi="Times New Roman" w:cs="Times New Roman"/>
          <w:sz w:val="26"/>
          <w:szCs w:val="26"/>
        </w:rPr>
        <w:t>рассрочки с ____________________ по ____________________</w:t>
      </w:r>
    </w:p>
    <w:p w:rsidR="000F2352" w:rsidRPr="00615D16" w:rsidRDefault="000F2352" w:rsidP="000F2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5D16">
        <w:rPr>
          <w:rFonts w:ascii="Times New Roman" w:hAnsi="Times New Roman" w:cs="Times New Roman"/>
          <w:sz w:val="26"/>
          <w:szCs w:val="26"/>
        </w:rPr>
        <w:t>налогового кредита с ____________________ по 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D16">
        <w:rPr>
          <w:rFonts w:ascii="Times New Roman" w:hAnsi="Times New Roman" w:cs="Times New Roman"/>
          <w:sz w:val="26"/>
          <w:szCs w:val="26"/>
        </w:rPr>
        <w:t>в отношении:</w:t>
      </w:r>
    </w:p>
    <w:p w:rsidR="000F2352" w:rsidRPr="00D145C0" w:rsidRDefault="000F2352" w:rsidP="000F2352">
      <w:pPr>
        <w:pStyle w:val="ConsPlusNormal"/>
        <w:rPr>
          <w:rFonts w:ascii="Times New Roman" w:hAnsi="Times New Roman" w:cs="Times New Roman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3686"/>
        <w:gridCol w:w="3969"/>
      </w:tblGrid>
      <w:tr w:rsidR="000F2352" w:rsidRPr="00615D16" w:rsidTr="009A1D93">
        <w:trPr>
          <w:trHeight w:val="113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52" w:rsidRPr="00615D16" w:rsidRDefault="000F2352" w:rsidP="009A1D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налогов</w:t>
            </w:r>
          </w:p>
          <w:p w:rsidR="000F2352" w:rsidRPr="00615D16" w:rsidRDefault="000F2352" w:rsidP="009A1D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16">
              <w:rPr>
                <w:rFonts w:ascii="Times New Roman" w:hAnsi="Times New Roman" w:cs="Times New Roman"/>
                <w:sz w:val="24"/>
                <w:szCs w:val="24"/>
              </w:rPr>
              <w:t>(нужное указать)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52" w:rsidRPr="00615D16" w:rsidRDefault="000F2352" w:rsidP="009A1D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16">
              <w:rPr>
                <w:rFonts w:ascii="Times New Roman" w:hAnsi="Times New Roman" w:cs="Times New Roman"/>
                <w:sz w:val="24"/>
                <w:szCs w:val="24"/>
              </w:rPr>
              <w:t xml:space="preserve">Сумма задолженности по налогам </w:t>
            </w:r>
            <w:r w:rsidRPr="00615D16">
              <w:rPr>
                <w:rFonts w:ascii="Times New Roman" w:hAnsi="Times New Roman" w:cs="Times New Roman"/>
                <w:sz w:val="24"/>
                <w:szCs w:val="24"/>
              </w:rPr>
              <w:br/>
              <w:t>на __ ___________ ____ г.</w:t>
            </w:r>
          </w:p>
          <w:p w:rsidR="000F2352" w:rsidRPr="00615D16" w:rsidRDefault="000F2352" w:rsidP="009A1D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16">
              <w:rPr>
                <w:rFonts w:ascii="Times New Roman" w:hAnsi="Times New Roman" w:cs="Times New Roman"/>
                <w:sz w:val="24"/>
                <w:szCs w:val="24"/>
              </w:rPr>
              <w:t xml:space="preserve">(при предоставлении отсрочки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5D16">
              <w:rPr>
                <w:rFonts w:ascii="Times New Roman" w:hAnsi="Times New Roman" w:cs="Times New Roman"/>
                <w:sz w:val="24"/>
                <w:szCs w:val="24"/>
              </w:rPr>
              <w:t>и (или) рассрочки)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52" w:rsidRPr="00615D16" w:rsidRDefault="000F2352" w:rsidP="009A1D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16">
              <w:rPr>
                <w:rFonts w:ascii="Times New Roman" w:hAnsi="Times New Roman" w:cs="Times New Roman"/>
                <w:sz w:val="24"/>
                <w:szCs w:val="24"/>
              </w:rPr>
              <w:t xml:space="preserve">Сумма пени </w:t>
            </w:r>
            <w:r w:rsidRPr="00615D16">
              <w:rPr>
                <w:rFonts w:ascii="Times New Roman" w:hAnsi="Times New Roman" w:cs="Times New Roman"/>
                <w:sz w:val="24"/>
                <w:szCs w:val="24"/>
              </w:rPr>
              <w:br/>
              <w:t>на __ ____________ ____ г.</w:t>
            </w:r>
          </w:p>
          <w:p w:rsidR="000F2352" w:rsidRPr="00615D16" w:rsidRDefault="000F2352" w:rsidP="009A1D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16">
              <w:rPr>
                <w:rFonts w:ascii="Times New Roman" w:hAnsi="Times New Roman" w:cs="Times New Roman"/>
                <w:sz w:val="24"/>
                <w:szCs w:val="24"/>
              </w:rPr>
              <w:t xml:space="preserve">(при предоставлении отсрочки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5D16">
              <w:rPr>
                <w:rFonts w:ascii="Times New Roman" w:hAnsi="Times New Roman" w:cs="Times New Roman"/>
                <w:sz w:val="24"/>
                <w:szCs w:val="24"/>
              </w:rPr>
              <w:t>и (или) рассрочки)</w:t>
            </w:r>
          </w:p>
        </w:tc>
      </w:tr>
      <w:tr w:rsidR="000F2352" w:rsidRPr="00615D16" w:rsidTr="009A1D93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2" w:rsidRPr="00615D16" w:rsidRDefault="000F2352" w:rsidP="009A1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D16">
              <w:rPr>
                <w:rFonts w:ascii="Times New Roman" w:hAnsi="Times New Roman" w:cs="Times New Roman"/>
                <w:sz w:val="24"/>
                <w:szCs w:val="24"/>
              </w:rPr>
              <w:t>Отсрочка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2" w:rsidRPr="00615D16" w:rsidRDefault="000F2352" w:rsidP="009A1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2" w:rsidRPr="00615D16" w:rsidRDefault="000F2352" w:rsidP="009A1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352" w:rsidRPr="00615D16" w:rsidTr="009A1D93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2" w:rsidRPr="00615D16" w:rsidRDefault="000F2352" w:rsidP="009A1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D16">
              <w:rPr>
                <w:rFonts w:ascii="Times New Roman" w:hAnsi="Times New Roman" w:cs="Times New Roman"/>
                <w:sz w:val="24"/>
                <w:szCs w:val="24"/>
              </w:rPr>
              <w:t>Рассрочка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2" w:rsidRPr="00615D16" w:rsidRDefault="000F2352" w:rsidP="009A1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2" w:rsidRPr="00615D16" w:rsidRDefault="000F2352" w:rsidP="009A1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352" w:rsidRPr="00615D16" w:rsidTr="009A1D93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2" w:rsidRPr="00615D16" w:rsidRDefault="000F2352" w:rsidP="009A1D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16">
              <w:rPr>
                <w:rFonts w:ascii="Times New Roman" w:hAnsi="Times New Roman" w:cs="Times New Roman"/>
                <w:sz w:val="24"/>
                <w:szCs w:val="24"/>
              </w:rPr>
              <w:t>Налоговый кредит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2" w:rsidRPr="00615D16" w:rsidRDefault="000F2352" w:rsidP="009A1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2" w:rsidRPr="00615D16" w:rsidRDefault="000F2352" w:rsidP="009A1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352" w:rsidRPr="00D145C0" w:rsidRDefault="000F2352" w:rsidP="000F2352">
      <w:pPr>
        <w:pStyle w:val="ConsPlusNormal"/>
        <w:rPr>
          <w:rFonts w:ascii="Times New Roman" w:hAnsi="Times New Roman" w:cs="Times New Roman"/>
        </w:rPr>
      </w:pPr>
    </w:p>
    <w:p w:rsidR="000F2352" w:rsidRPr="00615D16" w:rsidRDefault="000F2352" w:rsidP="000F2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5C0">
        <w:rPr>
          <w:rFonts w:ascii="Times New Roman" w:hAnsi="Times New Roman" w:cs="Times New Roman"/>
        </w:rPr>
        <w:t xml:space="preserve">     </w:t>
      </w:r>
      <w:r w:rsidRPr="00615D16">
        <w:rPr>
          <w:rFonts w:ascii="Times New Roman" w:hAnsi="Times New Roman" w:cs="Times New Roman"/>
          <w:sz w:val="26"/>
          <w:szCs w:val="26"/>
        </w:rPr>
        <w:t>Прошу установить следующие сроки и порядок уплаты налогов, пеней, а также</w:t>
      </w:r>
      <w:r w:rsidRPr="00615D16">
        <w:rPr>
          <w:rFonts w:ascii="Times New Roman" w:hAnsi="Times New Roman" w:cs="Times New Roman"/>
          <w:sz w:val="26"/>
          <w:szCs w:val="26"/>
        </w:rPr>
        <w:br/>
        <w:t>процентов за предоставление:</w:t>
      </w:r>
    </w:p>
    <w:p w:rsidR="000F2352" w:rsidRPr="00615D16" w:rsidRDefault="000F2352" w:rsidP="000F2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5D16">
        <w:rPr>
          <w:rFonts w:ascii="Times New Roman" w:hAnsi="Times New Roman" w:cs="Times New Roman"/>
          <w:sz w:val="26"/>
          <w:szCs w:val="26"/>
        </w:rPr>
        <w:t xml:space="preserve">     отсрочки с единовременной уплатой сумм налогов, пеней и уплатой </w:t>
      </w:r>
      <w:r>
        <w:rPr>
          <w:rFonts w:ascii="Times New Roman" w:hAnsi="Times New Roman" w:cs="Times New Roman"/>
          <w:sz w:val="26"/>
          <w:szCs w:val="26"/>
        </w:rPr>
        <w:t>процентов</w:t>
      </w:r>
      <w:r>
        <w:rPr>
          <w:rFonts w:ascii="Times New Roman" w:hAnsi="Times New Roman" w:cs="Times New Roman"/>
          <w:sz w:val="26"/>
          <w:szCs w:val="26"/>
        </w:rPr>
        <w:br/>
      </w:r>
      <w:r w:rsidRPr="00615D16">
        <w:rPr>
          <w:rFonts w:ascii="Times New Roman" w:hAnsi="Times New Roman" w:cs="Times New Roman"/>
          <w:sz w:val="26"/>
          <w:szCs w:val="26"/>
        </w:rPr>
        <w:t>в размере _______ процентной ставки, равной 1/360 ставки рефинансирования Национального банка Республики Беларусь, действующей на день уплаты (взыскания) платежей в погашение отсроченных сумм задолженности по налогам, пеням, за каждый день периода пользования  отсрочкой -</w:t>
      </w:r>
    </w:p>
    <w:p w:rsidR="000F2352" w:rsidRPr="00615D16" w:rsidRDefault="000F2352" w:rsidP="000F2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5D16">
        <w:rPr>
          <w:rFonts w:ascii="Times New Roman" w:hAnsi="Times New Roman" w:cs="Times New Roman"/>
          <w:sz w:val="26"/>
          <w:szCs w:val="26"/>
        </w:rPr>
        <w:t>__ ___________ ____ г.;</w:t>
      </w:r>
    </w:p>
    <w:p w:rsidR="000F2352" w:rsidRPr="00615D16" w:rsidRDefault="000F2352" w:rsidP="000F2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5D16">
        <w:rPr>
          <w:rFonts w:ascii="Times New Roman" w:hAnsi="Times New Roman" w:cs="Times New Roman"/>
          <w:sz w:val="26"/>
          <w:szCs w:val="26"/>
        </w:rPr>
        <w:t xml:space="preserve">     рассрочки и (или) налогового кредита с поэтапной уплатой сумм налогов, пеней</w:t>
      </w:r>
      <w:r w:rsidRPr="00615D16">
        <w:rPr>
          <w:rFonts w:ascii="Times New Roman" w:hAnsi="Times New Roman" w:cs="Times New Roman"/>
          <w:sz w:val="26"/>
          <w:szCs w:val="26"/>
        </w:rPr>
        <w:br/>
        <w:t>и уплатой процентов в размере не менее ____ процентной ставки, равной 1/360 ставки рефинансирования Национального банка Республики Беларусь,</w:t>
      </w:r>
      <w:r>
        <w:rPr>
          <w:rFonts w:ascii="Times New Roman" w:hAnsi="Times New Roman" w:cs="Times New Roman"/>
          <w:sz w:val="26"/>
          <w:szCs w:val="26"/>
        </w:rPr>
        <w:t xml:space="preserve"> действующей</w:t>
      </w:r>
      <w:r>
        <w:rPr>
          <w:rFonts w:ascii="Times New Roman" w:hAnsi="Times New Roman" w:cs="Times New Roman"/>
          <w:sz w:val="26"/>
          <w:szCs w:val="26"/>
        </w:rPr>
        <w:br/>
      </w:r>
      <w:r w:rsidRPr="00615D16">
        <w:rPr>
          <w:rFonts w:ascii="Times New Roman" w:hAnsi="Times New Roman" w:cs="Times New Roman"/>
          <w:sz w:val="26"/>
          <w:szCs w:val="26"/>
        </w:rPr>
        <w:t xml:space="preserve">на день уплаты (взыскания) платежей в погашение рассроченных сумм </w:t>
      </w:r>
      <w:r>
        <w:rPr>
          <w:rFonts w:ascii="Times New Roman" w:hAnsi="Times New Roman" w:cs="Times New Roman"/>
          <w:sz w:val="26"/>
          <w:szCs w:val="26"/>
        </w:rPr>
        <w:t xml:space="preserve">задолженности </w:t>
      </w:r>
      <w:r w:rsidRPr="00615D16">
        <w:rPr>
          <w:rFonts w:ascii="Times New Roman" w:hAnsi="Times New Roman" w:cs="Times New Roman"/>
          <w:sz w:val="26"/>
          <w:szCs w:val="26"/>
        </w:rPr>
        <w:t>по налогам, пеням (налогового кредита), за каждый день периода пользования рассрочкой (налоговым кредитом):</w:t>
      </w:r>
    </w:p>
    <w:p w:rsidR="000F2352" w:rsidRPr="00D145C0" w:rsidRDefault="000F2352" w:rsidP="000F2352">
      <w:pPr>
        <w:pStyle w:val="ConsPlusNormal"/>
        <w:rPr>
          <w:rFonts w:ascii="Times New Roman" w:hAnsi="Times New Roman" w:cs="Times New Roman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6804"/>
      </w:tblGrid>
      <w:tr w:rsidR="000F2352" w:rsidRPr="00615D16" w:rsidTr="009A1D93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52" w:rsidRPr="00615D16" w:rsidRDefault="000F2352" w:rsidP="009A1D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D1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52" w:rsidRPr="00615D16" w:rsidRDefault="000F2352" w:rsidP="009A1D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D16">
              <w:rPr>
                <w:rFonts w:ascii="Times New Roman" w:hAnsi="Times New Roman" w:cs="Times New Roman"/>
                <w:sz w:val="26"/>
                <w:szCs w:val="26"/>
              </w:rPr>
              <w:t>Сумма (белорусские рубли) &lt;*&gt;</w:t>
            </w:r>
          </w:p>
        </w:tc>
      </w:tr>
      <w:tr w:rsidR="000F2352" w:rsidRPr="00615D16" w:rsidTr="009A1D93"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52" w:rsidRPr="00615D16" w:rsidRDefault="000F2352" w:rsidP="009A1D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52" w:rsidRPr="00615D16" w:rsidRDefault="000F2352" w:rsidP="009A1D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2352" w:rsidRPr="00D145C0" w:rsidRDefault="000F2352" w:rsidP="000F2352">
      <w:pPr>
        <w:pStyle w:val="ConsPlusNormal"/>
        <w:rPr>
          <w:rFonts w:ascii="Times New Roman" w:hAnsi="Times New Roman" w:cs="Times New Roman"/>
        </w:rPr>
      </w:pP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___________________________________________________________________________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     (иные сведения)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</w:p>
    <w:p w:rsidR="000F2352" w:rsidRPr="00615D16" w:rsidRDefault="000F2352" w:rsidP="000F2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5D16">
        <w:rPr>
          <w:rFonts w:ascii="Times New Roman" w:hAnsi="Times New Roman" w:cs="Times New Roman"/>
          <w:sz w:val="26"/>
          <w:szCs w:val="26"/>
        </w:rPr>
        <w:t>Руководитель юридического лица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615D16">
        <w:rPr>
          <w:rFonts w:ascii="Times New Roman" w:hAnsi="Times New Roman" w:cs="Times New Roman"/>
          <w:sz w:val="26"/>
          <w:szCs w:val="26"/>
        </w:rPr>
        <w:t>(индивидуальный предприниматель)</w:t>
      </w:r>
      <w:r w:rsidRPr="00D145C0">
        <w:rPr>
          <w:rFonts w:ascii="Times New Roman" w:hAnsi="Times New Roman" w:cs="Times New Roman"/>
        </w:rPr>
        <w:t xml:space="preserve"> _________________   ______________________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D145C0">
        <w:rPr>
          <w:rFonts w:ascii="Times New Roman" w:hAnsi="Times New Roman" w:cs="Times New Roman"/>
        </w:rPr>
        <w:t xml:space="preserve"> (подпись)         (инициалы, фамилия)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D145C0">
        <w:rPr>
          <w:rFonts w:ascii="Times New Roman" w:hAnsi="Times New Roman" w:cs="Times New Roman"/>
        </w:rPr>
        <w:t>М.П. &lt;**&gt;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____________________</w:t>
      </w:r>
    </w:p>
    <w:p w:rsidR="000F2352" w:rsidRPr="00D145C0" w:rsidRDefault="000F2352" w:rsidP="000F2352">
      <w:pPr>
        <w:pStyle w:val="ConsPlusNonformat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 xml:space="preserve">       (дата)</w:t>
      </w:r>
    </w:p>
    <w:p w:rsidR="000F2352" w:rsidRPr="00D145C0" w:rsidRDefault="000F2352" w:rsidP="000F2352">
      <w:pPr>
        <w:pStyle w:val="ConsPlusNormal"/>
        <w:rPr>
          <w:rFonts w:ascii="Times New Roman" w:hAnsi="Times New Roman" w:cs="Times New Roman"/>
        </w:rPr>
      </w:pPr>
    </w:p>
    <w:p w:rsidR="000F2352" w:rsidRPr="00D145C0" w:rsidRDefault="000F2352" w:rsidP="000F2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145C0">
        <w:rPr>
          <w:rFonts w:ascii="Times New Roman" w:hAnsi="Times New Roman" w:cs="Times New Roman"/>
        </w:rPr>
        <w:t>--------------------------------</w:t>
      </w:r>
    </w:p>
    <w:p w:rsidR="000F2352" w:rsidRPr="00615D16" w:rsidRDefault="000F2352" w:rsidP="000F2352">
      <w:pPr>
        <w:pStyle w:val="ConsPlusNormal"/>
        <w:spacing w:before="200"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01"/>
      <w:bookmarkEnd w:id="1"/>
      <w:r w:rsidRPr="00615D16">
        <w:rPr>
          <w:rFonts w:ascii="Times New Roman" w:hAnsi="Times New Roman" w:cs="Times New Roman"/>
          <w:sz w:val="24"/>
          <w:szCs w:val="24"/>
        </w:rPr>
        <w:t>&lt;*&gt; С 1 июля 2016 г. сумма указывается в белорусских рублях и копейках.</w:t>
      </w:r>
    </w:p>
    <w:p w:rsidR="000F2352" w:rsidRPr="00615D16" w:rsidRDefault="000F2352" w:rsidP="000F2352">
      <w:pPr>
        <w:pStyle w:val="ConsPlusNormal"/>
        <w:spacing w:before="200"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02"/>
      <w:bookmarkEnd w:id="2"/>
      <w:r w:rsidRPr="00615D16">
        <w:rPr>
          <w:rFonts w:ascii="Times New Roman" w:hAnsi="Times New Roman" w:cs="Times New Roman"/>
          <w:sz w:val="24"/>
          <w:szCs w:val="24"/>
        </w:rPr>
        <w:t>&lt;**&gt; На заявлении плательщик вправе проставить печать.</w:t>
      </w:r>
    </w:p>
    <w:p w:rsidR="00277EC7" w:rsidRPr="00277EC7" w:rsidRDefault="001750AE" w:rsidP="00277E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7029">
        <w:rPr>
          <w:rStyle w:val="a4"/>
          <w:rFonts w:eastAsia="Calibri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686D">
        <w:rPr>
          <w:rStyle w:val="a4"/>
          <w:rFonts w:eastAsia="Calibri"/>
          <w:sz w:val="30"/>
          <w:szCs w:val="30"/>
        </w:rPr>
        <w:fldChar w:fldCharType="end"/>
      </w:r>
    </w:p>
    <w:p w:rsidR="008C5B3D" w:rsidRDefault="008C5B3D" w:rsidP="008C5B3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8C5B3D" w:rsidRPr="00C35556" w:rsidRDefault="008C5B3D" w:rsidP="00C355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</w:p>
    <w:p w:rsidR="00832A0B" w:rsidRDefault="00832A0B">
      <w:pP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sectPr w:rsidR="00832A0B" w:rsidSect="00D67328">
      <w:footerReference w:type="default" r:id="rId8"/>
      <w:pgSz w:w="11906" w:h="16838"/>
      <w:pgMar w:top="96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00F" w:rsidRDefault="00FA600F" w:rsidP="008C5B3D">
      <w:pPr>
        <w:spacing w:after="0" w:line="240" w:lineRule="auto"/>
      </w:pPr>
      <w:r>
        <w:separator/>
      </w:r>
    </w:p>
  </w:endnote>
  <w:endnote w:type="continuationSeparator" w:id="0">
    <w:p w:rsidR="00FA600F" w:rsidRDefault="00FA600F" w:rsidP="008C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377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600F" w:rsidRPr="00EB0139" w:rsidRDefault="004A686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01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600F" w:rsidRPr="00EB01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01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590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B01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600F" w:rsidRDefault="00FA600F">
    <w:pPr>
      <w:pStyle w:val="a7"/>
    </w:pPr>
  </w:p>
  <w:p w:rsidR="00B366D2" w:rsidRDefault="00B366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00F" w:rsidRDefault="00FA600F" w:rsidP="008C5B3D">
      <w:pPr>
        <w:spacing w:after="0" w:line="240" w:lineRule="auto"/>
      </w:pPr>
      <w:r>
        <w:separator/>
      </w:r>
    </w:p>
  </w:footnote>
  <w:footnote w:type="continuationSeparator" w:id="0">
    <w:p w:rsidR="00FA600F" w:rsidRDefault="00FA600F" w:rsidP="008C5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FE3"/>
    <w:multiLevelType w:val="hybridMultilevel"/>
    <w:tmpl w:val="A1B6317E"/>
    <w:lvl w:ilvl="0" w:tplc="BC7A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440843"/>
    <w:multiLevelType w:val="hybridMultilevel"/>
    <w:tmpl w:val="17B6E896"/>
    <w:lvl w:ilvl="0" w:tplc="4B02E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5252C"/>
    <w:multiLevelType w:val="hybridMultilevel"/>
    <w:tmpl w:val="442821D2"/>
    <w:lvl w:ilvl="0" w:tplc="1DCA3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9D7E88"/>
    <w:multiLevelType w:val="hybridMultilevel"/>
    <w:tmpl w:val="C8D4E920"/>
    <w:lvl w:ilvl="0" w:tplc="6B40D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64"/>
    <w:rsid w:val="0000770D"/>
    <w:rsid w:val="00020892"/>
    <w:rsid w:val="00057530"/>
    <w:rsid w:val="000642AC"/>
    <w:rsid w:val="00066484"/>
    <w:rsid w:val="000A43D5"/>
    <w:rsid w:val="000A5037"/>
    <w:rsid w:val="000B4537"/>
    <w:rsid w:val="000B670A"/>
    <w:rsid w:val="000F2352"/>
    <w:rsid w:val="001168A4"/>
    <w:rsid w:val="00144B63"/>
    <w:rsid w:val="001750AE"/>
    <w:rsid w:val="001955BA"/>
    <w:rsid w:val="001D07E1"/>
    <w:rsid w:val="001F0271"/>
    <w:rsid w:val="002243A8"/>
    <w:rsid w:val="00231443"/>
    <w:rsid w:val="00266071"/>
    <w:rsid w:val="00277EC7"/>
    <w:rsid w:val="00286A8B"/>
    <w:rsid w:val="002D06B2"/>
    <w:rsid w:val="002E1120"/>
    <w:rsid w:val="002E18A3"/>
    <w:rsid w:val="00335F5E"/>
    <w:rsid w:val="00343A24"/>
    <w:rsid w:val="00357702"/>
    <w:rsid w:val="0037430B"/>
    <w:rsid w:val="003A7F49"/>
    <w:rsid w:val="003B2617"/>
    <w:rsid w:val="003C3136"/>
    <w:rsid w:val="004123E6"/>
    <w:rsid w:val="00425C64"/>
    <w:rsid w:val="004762C7"/>
    <w:rsid w:val="004A686D"/>
    <w:rsid w:val="004B00D4"/>
    <w:rsid w:val="00531CA9"/>
    <w:rsid w:val="0054442A"/>
    <w:rsid w:val="00585837"/>
    <w:rsid w:val="005E6E64"/>
    <w:rsid w:val="0060504C"/>
    <w:rsid w:val="00645D1E"/>
    <w:rsid w:val="006729E7"/>
    <w:rsid w:val="006A0C0A"/>
    <w:rsid w:val="006B383A"/>
    <w:rsid w:val="0070400D"/>
    <w:rsid w:val="00722F8A"/>
    <w:rsid w:val="007271AF"/>
    <w:rsid w:val="00753942"/>
    <w:rsid w:val="007540F6"/>
    <w:rsid w:val="007771EC"/>
    <w:rsid w:val="007F0A16"/>
    <w:rsid w:val="007F764B"/>
    <w:rsid w:val="00803B18"/>
    <w:rsid w:val="00811242"/>
    <w:rsid w:val="00832A0B"/>
    <w:rsid w:val="008905B1"/>
    <w:rsid w:val="008B29EB"/>
    <w:rsid w:val="008C2E3D"/>
    <w:rsid w:val="008C5B3D"/>
    <w:rsid w:val="00903477"/>
    <w:rsid w:val="00921870"/>
    <w:rsid w:val="00943574"/>
    <w:rsid w:val="0094365D"/>
    <w:rsid w:val="00992CC6"/>
    <w:rsid w:val="00997DC5"/>
    <w:rsid w:val="009C257E"/>
    <w:rsid w:val="009E0964"/>
    <w:rsid w:val="00A60968"/>
    <w:rsid w:val="00A724A1"/>
    <w:rsid w:val="00B26BEB"/>
    <w:rsid w:val="00B36560"/>
    <w:rsid w:val="00B366D2"/>
    <w:rsid w:val="00B55E4C"/>
    <w:rsid w:val="00BA7A49"/>
    <w:rsid w:val="00BF2641"/>
    <w:rsid w:val="00C009B9"/>
    <w:rsid w:val="00C10DDA"/>
    <w:rsid w:val="00C15905"/>
    <w:rsid w:val="00C35556"/>
    <w:rsid w:val="00C80133"/>
    <w:rsid w:val="00CC195B"/>
    <w:rsid w:val="00CC2EC7"/>
    <w:rsid w:val="00CD4F26"/>
    <w:rsid w:val="00CF60EB"/>
    <w:rsid w:val="00D364CB"/>
    <w:rsid w:val="00D45C1D"/>
    <w:rsid w:val="00D67328"/>
    <w:rsid w:val="00D970E8"/>
    <w:rsid w:val="00DF5A26"/>
    <w:rsid w:val="00E46051"/>
    <w:rsid w:val="00E53633"/>
    <w:rsid w:val="00E61338"/>
    <w:rsid w:val="00E62B9B"/>
    <w:rsid w:val="00E8201B"/>
    <w:rsid w:val="00EB0139"/>
    <w:rsid w:val="00EC7044"/>
    <w:rsid w:val="00EE481B"/>
    <w:rsid w:val="00F27099"/>
    <w:rsid w:val="00F908AA"/>
    <w:rsid w:val="00FA600F"/>
    <w:rsid w:val="00FB6C8F"/>
    <w:rsid w:val="00FB713C"/>
    <w:rsid w:val="00FC4968"/>
    <w:rsid w:val="00FD4FB8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51"/>
  </w:style>
  <w:style w:type="paragraph" w:styleId="1">
    <w:name w:val="heading 1"/>
    <w:basedOn w:val="a"/>
    <w:link w:val="10"/>
    <w:uiPriority w:val="9"/>
    <w:qFormat/>
    <w:rsid w:val="008B2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2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nhideWhenUsed/>
    <w:rsid w:val="00C35556"/>
    <w:rPr>
      <w:rFonts w:ascii="Times New Roman" w:hAnsi="Times New Roman" w:cs="Times New Roman" w:hint="default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B3D"/>
  </w:style>
  <w:style w:type="paragraph" w:styleId="a7">
    <w:name w:val="footer"/>
    <w:basedOn w:val="a"/>
    <w:link w:val="a8"/>
    <w:uiPriority w:val="99"/>
    <w:unhideWhenUsed/>
    <w:rsid w:val="008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B3D"/>
  </w:style>
  <w:style w:type="paragraph" w:customStyle="1" w:styleId="ConsPlusNormal">
    <w:name w:val="ConsPlusNormal"/>
    <w:rsid w:val="00277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77E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629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D970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70E8"/>
    <w:pPr>
      <w:widowControl w:val="0"/>
      <w:shd w:val="clear" w:color="auto" w:fill="FFFFFF"/>
      <w:spacing w:after="780" w:line="35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51"/>
  </w:style>
  <w:style w:type="paragraph" w:styleId="1">
    <w:name w:val="heading 1"/>
    <w:basedOn w:val="a"/>
    <w:link w:val="10"/>
    <w:uiPriority w:val="9"/>
    <w:qFormat/>
    <w:rsid w:val="008B2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2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nhideWhenUsed/>
    <w:rsid w:val="00C35556"/>
    <w:rPr>
      <w:rFonts w:ascii="Times New Roman" w:hAnsi="Times New Roman" w:cs="Times New Roman" w:hint="default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B3D"/>
  </w:style>
  <w:style w:type="paragraph" w:styleId="a7">
    <w:name w:val="footer"/>
    <w:basedOn w:val="a"/>
    <w:link w:val="a8"/>
    <w:uiPriority w:val="99"/>
    <w:unhideWhenUsed/>
    <w:rsid w:val="008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B3D"/>
  </w:style>
  <w:style w:type="paragraph" w:customStyle="1" w:styleId="ConsPlusNormal">
    <w:name w:val="ConsPlusNormal"/>
    <w:rsid w:val="00277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77E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629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D970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70E8"/>
    <w:pPr>
      <w:widowControl w:val="0"/>
      <w:shd w:val="clear" w:color="auto" w:fill="FFFFFF"/>
      <w:spacing w:after="780" w:line="35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Воривончик Анна Олеговна</dc:creator>
  <cp:keywords/>
  <dc:description/>
  <cp:lastModifiedBy>Admin</cp:lastModifiedBy>
  <cp:revision>2</cp:revision>
  <cp:lastPrinted>2020-05-06T12:01:00Z</cp:lastPrinted>
  <dcterms:created xsi:type="dcterms:W3CDTF">2020-05-08T08:36:00Z</dcterms:created>
  <dcterms:modified xsi:type="dcterms:W3CDTF">2020-05-08T08:36:00Z</dcterms:modified>
</cp:coreProperties>
</file>